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7C2C" w14:textId="79C31D86" w:rsidR="008B53E0" w:rsidRPr="00D31BA1" w:rsidRDefault="00464E40" w:rsidP="00D31BA1">
      <w:pPr>
        <w:snapToGrid w:val="0"/>
        <w:jc w:val="center"/>
        <w:rPr>
          <w:rFonts w:ascii="Arial" w:eastAsia="微軟正黑體" w:hAnsi="Arial" w:cs="Arial"/>
          <w:b/>
          <w:color w:val="1F1F1F"/>
          <w:sz w:val="28"/>
          <w:szCs w:val="24"/>
          <w:shd w:val="clear" w:color="auto" w:fill="FFFFFF"/>
        </w:rPr>
      </w:pPr>
      <w:r w:rsidRPr="00D31BA1">
        <w:rPr>
          <w:rFonts w:ascii="Arial" w:eastAsia="微軟正黑體" w:hAnsi="Arial" w:cs="Arial"/>
          <w:b/>
          <w:color w:val="1F1F1F"/>
          <w:sz w:val="28"/>
          <w:szCs w:val="24"/>
          <w:shd w:val="clear" w:color="auto" w:fill="FFFFFF"/>
        </w:rPr>
        <w:t>【</w:t>
      </w:r>
      <w:r w:rsidRPr="00D31BA1">
        <w:rPr>
          <w:rFonts w:ascii="Arial" w:eastAsia="微軟正黑體" w:hAnsi="Arial" w:cs="Arial"/>
          <w:b/>
          <w:color w:val="1F1F1F"/>
          <w:sz w:val="28"/>
          <w:szCs w:val="24"/>
          <w:shd w:val="clear" w:color="auto" w:fill="FFFFFF"/>
        </w:rPr>
        <w:t>2024</w:t>
      </w:r>
      <w:r w:rsidRPr="00D31BA1">
        <w:rPr>
          <w:rFonts w:ascii="Arial" w:eastAsia="微軟正黑體" w:hAnsi="Arial" w:cs="Arial"/>
          <w:b/>
          <w:color w:val="1F1F1F"/>
          <w:sz w:val="28"/>
          <w:szCs w:val="24"/>
          <w:shd w:val="clear" w:color="auto" w:fill="FFFFFF"/>
        </w:rPr>
        <w:t>暑期泰國見習】世界廚房之旅</w:t>
      </w:r>
      <w:r w:rsidR="00223AE0">
        <w:rPr>
          <w:rFonts w:ascii="Arial" w:eastAsia="微軟正黑體" w:hAnsi="Arial" w:cs="Arial" w:hint="eastAsia"/>
          <w:b/>
          <w:color w:val="1F1F1F"/>
          <w:sz w:val="28"/>
          <w:szCs w:val="24"/>
          <w:shd w:val="clear" w:color="auto" w:fill="FFFFFF"/>
        </w:rPr>
        <w:t xml:space="preserve">- </w:t>
      </w:r>
      <w:r w:rsidRPr="00D31BA1">
        <w:rPr>
          <w:rFonts w:ascii="Arial" w:eastAsia="微軟正黑體" w:hAnsi="Arial" w:cs="Arial"/>
          <w:b/>
          <w:color w:val="1F1F1F"/>
          <w:sz w:val="28"/>
          <w:szCs w:val="24"/>
          <w:shd w:val="clear" w:color="auto" w:fill="FFFFFF"/>
        </w:rPr>
        <w:t>泰國</w:t>
      </w:r>
      <w:r w:rsidRPr="00D31BA1">
        <w:rPr>
          <w:rFonts w:ascii="Arial" w:eastAsia="微軟正黑體" w:hAnsi="Arial" w:cs="Arial"/>
          <w:b/>
          <w:color w:val="1F1F1F"/>
          <w:sz w:val="28"/>
          <w:szCs w:val="24"/>
          <w:shd w:val="clear" w:color="auto" w:fill="FFFFFF"/>
        </w:rPr>
        <w:t>CP Food</w:t>
      </w:r>
    </w:p>
    <w:p w14:paraId="0B86A324" w14:textId="77777777" w:rsidR="00287575" w:rsidRDefault="00287575" w:rsidP="00D31BA1">
      <w:pPr>
        <w:snapToGrid w:val="0"/>
        <w:rPr>
          <w:rFonts w:ascii="Arial" w:eastAsia="微軟正黑體" w:hAnsi="Arial" w:cs="Arial"/>
          <w:b/>
          <w:szCs w:val="24"/>
        </w:rPr>
      </w:pPr>
    </w:p>
    <w:p w14:paraId="472D58FF" w14:textId="77777777" w:rsidR="00464E40" w:rsidRPr="00280803" w:rsidRDefault="00464E40" w:rsidP="00280803">
      <w:pPr>
        <w:pStyle w:val="a3"/>
        <w:numPr>
          <w:ilvl w:val="0"/>
          <w:numId w:val="6"/>
        </w:numPr>
        <w:snapToGrid w:val="0"/>
        <w:ind w:leftChars="0"/>
        <w:rPr>
          <w:rFonts w:ascii="Arial" w:eastAsia="微軟正黑體" w:hAnsi="Arial" w:cs="Arial"/>
          <w:szCs w:val="24"/>
        </w:rPr>
      </w:pPr>
      <w:r w:rsidRPr="00280803">
        <w:rPr>
          <w:rFonts w:ascii="Arial" w:eastAsia="微軟正黑體" w:hAnsi="Arial" w:cs="Arial"/>
          <w:b/>
          <w:szCs w:val="24"/>
        </w:rPr>
        <w:t>見習日期</w:t>
      </w:r>
      <w:r w:rsidRPr="00280803">
        <w:rPr>
          <w:rFonts w:ascii="Arial" w:eastAsia="微軟正黑體" w:hAnsi="Arial" w:cs="Arial"/>
          <w:szCs w:val="24"/>
        </w:rPr>
        <w:t>: 113</w:t>
      </w:r>
      <w:r w:rsidRPr="00280803">
        <w:rPr>
          <w:rFonts w:ascii="Arial" w:eastAsia="微軟正黑體" w:hAnsi="Arial" w:cs="Arial"/>
          <w:szCs w:val="24"/>
        </w:rPr>
        <w:t>年</w:t>
      </w:r>
      <w:r w:rsidRPr="00280803">
        <w:rPr>
          <w:rFonts w:ascii="Arial" w:eastAsia="微軟正黑體" w:hAnsi="Arial" w:cs="Arial"/>
          <w:szCs w:val="24"/>
        </w:rPr>
        <w:t>7</w:t>
      </w:r>
      <w:r w:rsidRPr="00280803">
        <w:rPr>
          <w:rFonts w:ascii="Arial" w:eastAsia="微軟正黑體" w:hAnsi="Arial" w:cs="Arial"/>
          <w:szCs w:val="24"/>
        </w:rPr>
        <w:t>月</w:t>
      </w:r>
      <w:r w:rsidRPr="00280803">
        <w:rPr>
          <w:rFonts w:ascii="Arial" w:eastAsia="微軟正黑體" w:hAnsi="Arial" w:cs="Arial"/>
          <w:szCs w:val="24"/>
        </w:rPr>
        <w:t>1</w:t>
      </w:r>
      <w:r w:rsidRPr="00280803">
        <w:rPr>
          <w:rFonts w:ascii="Arial" w:eastAsia="微軟正黑體" w:hAnsi="Arial" w:cs="Arial"/>
          <w:szCs w:val="24"/>
        </w:rPr>
        <w:t>日至</w:t>
      </w:r>
      <w:r w:rsidRPr="00280803">
        <w:rPr>
          <w:rFonts w:ascii="Arial" w:eastAsia="微軟正黑體" w:hAnsi="Arial" w:cs="Arial"/>
          <w:szCs w:val="24"/>
        </w:rPr>
        <w:t>7</w:t>
      </w:r>
      <w:r w:rsidRPr="00280803">
        <w:rPr>
          <w:rFonts w:ascii="Arial" w:eastAsia="微軟正黑體" w:hAnsi="Arial" w:cs="Arial"/>
          <w:szCs w:val="24"/>
        </w:rPr>
        <w:t>月</w:t>
      </w:r>
      <w:r w:rsidRPr="00280803">
        <w:rPr>
          <w:rFonts w:ascii="Arial" w:eastAsia="微軟正黑體" w:hAnsi="Arial" w:cs="Arial"/>
          <w:szCs w:val="24"/>
        </w:rPr>
        <w:t>31</w:t>
      </w:r>
      <w:r w:rsidRPr="00280803">
        <w:rPr>
          <w:rFonts w:ascii="Arial" w:eastAsia="微軟正黑體" w:hAnsi="Arial" w:cs="Arial"/>
          <w:szCs w:val="24"/>
        </w:rPr>
        <w:t>日</w:t>
      </w:r>
      <w:r w:rsidRPr="00280803">
        <w:rPr>
          <w:rFonts w:ascii="Arial" w:eastAsia="微軟正黑體" w:hAnsi="Arial" w:cs="Arial"/>
          <w:szCs w:val="24"/>
        </w:rPr>
        <w:t>(</w:t>
      </w:r>
      <w:r w:rsidRPr="00280803">
        <w:rPr>
          <w:rFonts w:ascii="Arial" w:eastAsia="微軟正黑體" w:hAnsi="Arial" w:cs="Arial"/>
          <w:szCs w:val="24"/>
        </w:rPr>
        <w:t>出發日</w:t>
      </w:r>
      <w:r w:rsidRPr="00280803">
        <w:rPr>
          <w:rFonts w:ascii="Arial" w:eastAsia="微軟正黑體" w:hAnsi="Arial" w:cs="Arial"/>
          <w:szCs w:val="24"/>
        </w:rPr>
        <w:t>6</w:t>
      </w:r>
      <w:r w:rsidRPr="00280803">
        <w:rPr>
          <w:rFonts w:ascii="Arial" w:eastAsia="微軟正黑體" w:hAnsi="Arial" w:cs="Arial"/>
          <w:szCs w:val="24"/>
        </w:rPr>
        <w:t>月</w:t>
      </w:r>
      <w:r w:rsidRPr="00280803">
        <w:rPr>
          <w:rFonts w:ascii="Arial" w:eastAsia="微軟正黑體" w:hAnsi="Arial" w:cs="Arial"/>
          <w:szCs w:val="24"/>
        </w:rPr>
        <w:t>30</w:t>
      </w:r>
      <w:r w:rsidRPr="00280803">
        <w:rPr>
          <w:rFonts w:ascii="Arial" w:eastAsia="微軟正黑體" w:hAnsi="Arial" w:cs="Arial"/>
          <w:szCs w:val="24"/>
        </w:rPr>
        <w:t>日，返程日</w:t>
      </w:r>
      <w:r w:rsidRPr="00280803">
        <w:rPr>
          <w:rFonts w:ascii="Arial" w:eastAsia="微軟正黑體" w:hAnsi="Arial" w:cs="Arial"/>
          <w:szCs w:val="24"/>
        </w:rPr>
        <w:t>8</w:t>
      </w:r>
      <w:r w:rsidRPr="00280803">
        <w:rPr>
          <w:rFonts w:ascii="Arial" w:eastAsia="微軟正黑體" w:hAnsi="Arial" w:cs="Arial"/>
          <w:szCs w:val="24"/>
        </w:rPr>
        <w:t>月</w:t>
      </w:r>
      <w:r w:rsidRPr="00280803">
        <w:rPr>
          <w:rFonts w:ascii="Arial" w:eastAsia="微軟正黑體" w:hAnsi="Arial" w:cs="Arial"/>
          <w:szCs w:val="24"/>
        </w:rPr>
        <w:t>1</w:t>
      </w:r>
      <w:r w:rsidRPr="00280803">
        <w:rPr>
          <w:rFonts w:ascii="Arial" w:eastAsia="微軟正黑體" w:hAnsi="Arial" w:cs="Arial"/>
          <w:szCs w:val="24"/>
        </w:rPr>
        <w:t>日</w:t>
      </w:r>
      <w:r w:rsidRPr="00280803">
        <w:rPr>
          <w:rFonts w:ascii="Arial" w:eastAsia="微軟正黑體" w:hAnsi="Arial" w:cs="Arial"/>
          <w:szCs w:val="24"/>
        </w:rPr>
        <w:t>)</w:t>
      </w:r>
      <w:r w:rsidR="00287575" w:rsidRPr="00280803">
        <w:rPr>
          <w:rFonts w:ascii="Arial" w:eastAsia="微軟正黑體" w:hAnsi="Arial" w:cs="Arial" w:hint="eastAsia"/>
          <w:szCs w:val="24"/>
        </w:rPr>
        <w:t xml:space="preserve"> </w:t>
      </w:r>
    </w:p>
    <w:p w14:paraId="31BBFBF7" w14:textId="77777777" w:rsidR="00464E40" w:rsidRPr="00280803" w:rsidRDefault="00464E40" w:rsidP="00280803">
      <w:pPr>
        <w:pStyle w:val="a3"/>
        <w:numPr>
          <w:ilvl w:val="0"/>
          <w:numId w:val="6"/>
        </w:numPr>
        <w:snapToGrid w:val="0"/>
        <w:ind w:leftChars="0"/>
        <w:rPr>
          <w:rFonts w:ascii="Arial" w:eastAsia="微軟正黑體" w:hAnsi="Arial" w:cs="Arial"/>
          <w:szCs w:val="24"/>
        </w:rPr>
      </w:pPr>
      <w:r w:rsidRPr="00280803">
        <w:rPr>
          <w:rFonts w:ascii="Arial" w:eastAsia="微軟正黑體" w:hAnsi="Arial" w:cs="Arial"/>
          <w:b/>
          <w:szCs w:val="24"/>
        </w:rPr>
        <w:t>見習地點</w:t>
      </w:r>
      <w:r w:rsidRPr="00280803">
        <w:rPr>
          <w:rFonts w:ascii="Arial" w:eastAsia="微軟正黑體" w:hAnsi="Arial" w:cs="Arial"/>
          <w:szCs w:val="24"/>
        </w:rPr>
        <w:t xml:space="preserve">: </w:t>
      </w:r>
      <w:r w:rsidRPr="00280803">
        <w:rPr>
          <w:rFonts w:ascii="Arial" w:eastAsia="微軟正黑體" w:hAnsi="Arial" w:cs="Arial"/>
          <w:szCs w:val="24"/>
        </w:rPr>
        <w:t>泰國</w:t>
      </w:r>
      <w:r w:rsidRPr="00280803">
        <w:rPr>
          <w:rFonts w:ascii="Arial" w:eastAsia="微軟正黑體" w:hAnsi="Arial" w:cs="Arial"/>
          <w:szCs w:val="24"/>
        </w:rPr>
        <w:t>CP Food</w:t>
      </w:r>
      <w:r w:rsidR="00287575" w:rsidRPr="00280803">
        <w:rPr>
          <w:rFonts w:ascii="Arial" w:eastAsia="微軟正黑體" w:hAnsi="Arial" w:cs="Arial" w:hint="eastAsia"/>
          <w:szCs w:val="24"/>
        </w:rPr>
        <w:t xml:space="preserve"> </w:t>
      </w:r>
    </w:p>
    <w:p w14:paraId="13BDF798" w14:textId="4A495E95" w:rsidR="00464E40" w:rsidRPr="00280803" w:rsidRDefault="00D31BA1" w:rsidP="00280803">
      <w:pPr>
        <w:pStyle w:val="a3"/>
        <w:numPr>
          <w:ilvl w:val="0"/>
          <w:numId w:val="6"/>
        </w:numPr>
        <w:snapToGrid w:val="0"/>
        <w:ind w:leftChars="0"/>
        <w:rPr>
          <w:rFonts w:ascii="Arial" w:eastAsia="微軟正黑體" w:hAnsi="Arial" w:cs="Arial"/>
          <w:szCs w:val="24"/>
        </w:rPr>
      </w:pPr>
      <w:r w:rsidRPr="00280803">
        <w:rPr>
          <w:rFonts w:ascii="Arial" w:eastAsia="微軟正黑體" w:hAnsi="Arial" w:cs="Arial"/>
          <w:b/>
          <w:szCs w:val="24"/>
        </w:rPr>
        <w:t>本次開放名額</w:t>
      </w:r>
      <w:r w:rsidRPr="00280803">
        <w:rPr>
          <w:rFonts w:ascii="Arial" w:eastAsia="微軟正黑體" w:hAnsi="Arial" w:cs="Arial"/>
          <w:szCs w:val="24"/>
        </w:rPr>
        <w:t>: 2</w:t>
      </w:r>
      <w:r w:rsidRPr="00280803">
        <w:rPr>
          <w:rFonts w:ascii="Arial" w:eastAsia="微軟正黑體" w:hAnsi="Arial" w:cs="Arial"/>
          <w:szCs w:val="24"/>
        </w:rPr>
        <w:t>名</w:t>
      </w:r>
      <w:r w:rsidR="00223AE0">
        <w:rPr>
          <w:rFonts w:ascii="Arial" w:eastAsia="微軟正黑體" w:hAnsi="Arial" w:cs="Arial" w:hint="eastAsia"/>
          <w:szCs w:val="24"/>
        </w:rPr>
        <w:t>。需具中華民國國籍。</w:t>
      </w:r>
      <w:r w:rsidR="00287575" w:rsidRPr="00280803">
        <w:rPr>
          <w:rFonts w:ascii="Arial" w:eastAsia="微軟正黑體" w:hAnsi="Arial" w:cs="Arial" w:hint="eastAsia"/>
          <w:szCs w:val="24"/>
        </w:rPr>
        <w:t>(</w:t>
      </w:r>
      <w:r w:rsidR="00287575" w:rsidRPr="00280803">
        <w:rPr>
          <w:rFonts w:ascii="Arial" w:eastAsia="微軟正黑體" w:hAnsi="Arial" w:cs="Arial" w:hint="eastAsia"/>
          <w:szCs w:val="24"/>
        </w:rPr>
        <w:t>共</w:t>
      </w:r>
      <w:r w:rsidR="00287575" w:rsidRPr="00280803">
        <w:rPr>
          <w:rFonts w:ascii="Arial" w:eastAsia="微軟正黑體" w:hAnsi="Arial" w:cs="Arial" w:hint="eastAsia"/>
          <w:szCs w:val="24"/>
        </w:rPr>
        <w:t>6</w:t>
      </w:r>
      <w:r w:rsidR="00287575" w:rsidRPr="00280803">
        <w:rPr>
          <w:rFonts w:ascii="Arial" w:eastAsia="微軟正黑體" w:hAnsi="Arial" w:cs="Arial" w:hint="eastAsia"/>
          <w:szCs w:val="24"/>
        </w:rPr>
        <w:t>名學生，並有</w:t>
      </w:r>
      <w:r w:rsidR="00287575" w:rsidRPr="00280803">
        <w:rPr>
          <w:rFonts w:ascii="Arial" w:eastAsia="微軟正黑體" w:hAnsi="Arial" w:cs="Arial" w:hint="eastAsia"/>
          <w:szCs w:val="24"/>
        </w:rPr>
        <w:t>1</w:t>
      </w:r>
      <w:r w:rsidR="00287575" w:rsidRPr="00280803">
        <w:rPr>
          <w:rFonts w:ascii="Arial" w:eastAsia="微軟正黑體" w:hAnsi="Arial" w:cs="Arial" w:hint="eastAsia"/>
          <w:szCs w:val="24"/>
        </w:rPr>
        <w:t>名學院教師隨行</w:t>
      </w:r>
      <w:r w:rsidR="00287575" w:rsidRPr="00280803">
        <w:rPr>
          <w:rFonts w:ascii="Arial" w:eastAsia="微軟正黑體" w:hAnsi="Arial" w:cs="Arial" w:hint="eastAsia"/>
          <w:szCs w:val="24"/>
        </w:rPr>
        <w:t>)</w:t>
      </w:r>
    </w:p>
    <w:p w14:paraId="79D032EB" w14:textId="77777777" w:rsidR="00D31BA1" w:rsidRDefault="00D31BA1" w:rsidP="00D31BA1">
      <w:pPr>
        <w:snapToGrid w:val="0"/>
        <w:rPr>
          <w:rFonts w:ascii="Arial" w:eastAsia="微軟正黑體" w:hAnsi="Arial" w:cs="Arial"/>
          <w:szCs w:val="24"/>
        </w:rPr>
      </w:pPr>
    </w:p>
    <w:p w14:paraId="433E641F" w14:textId="77777777" w:rsidR="00464E40" w:rsidRPr="00280803" w:rsidRDefault="00464E40" w:rsidP="00280803">
      <w:pPr>
        <w:pStyle w:val="a3"/>
        <w:numPr>
          <w:ilvl w:val="0"/>
          <w:numId w:val="6"/>
        </w:numPr>
        <w:snapToGrid w:val="0"/>
        <w:ind w:leftChars="0"/>
        <w:rPr>
          <w:rFonts w:ascii="Arial" w:eastAsia="微軟正黑體" w:hAnsi="Arial" w:cs="Arial"/>
          <w:b/>
          <w:szCs w:val="24"/>
        </w:rPr>
      </w:pPr>
      <w:r w:rsidRPr="00280803">
        <w:rPr>
          <w:rFonts w:ascii="Arial" w:eastAsia="微軟正黑體" w:hAnsi="Arial" w:cs="Arial"/>
          <w:b/>
          <w:szCs w:val="24"/>
        </w:rPr>
        <w:t>補助項目</w:t>
      </w:r>
      <w:r w:rsidRPr="00280803">
        <w:rPr>
          <w:rFonts w:ascii="Arial" w:eastAsia="微軟正黑體" w:hAnsi="Arial" w:cs="Arial"/>
          <w:b/>
          <w:szCs w:val="24"/>
        </w:rPr>
        <w:t xml:space="preserve">: </w:t>
      </w:r>
    </w:p>
    <w:p w14:paraId="4B93D1C0" w14:textId="77777777" w:rsidR="00464E40" w:rsidRPr="00D31BA1" w:rsidRDefault="00464E40" w:rsidP="00280803">
      <w:pPr>
        <w:pStyle w:val="a3"/>
        <w:numPr>
          <w:ilvl w:val="0"/>
          <w:numId w:val="7"/>
        </w:numPr>
        <w:snapToGrid w:val="0"/>
        <w:ind w:leftChars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教育部補助</w:t>
      </w:r>
      <w:r w:rsidRPr="00D31BA1">
        <w:rPr>
          <w:rFonts w:ascii="Arial" w:eastAsia="微軟正黑體" w:hAnsi="Arial" w:cs="Arial"/>
          <w:szCs w:val="24"/>
        </w:rPr>
        <w:t xml:space="preserve">: </w:t>
      </w:r>
      <w:r w:rsidRPr="00D31BA1">
        <w:rPr>
          <w:rFonts w:ascii="Arial" w:eastAsia="微軟正黑體" w:hAnsi="Arial" w:cs="Arial"/>
          <w:szCs w:val="24"/>
        </w:rPr>
        <w:t>機票、生活費</w:t>
      </w:r>
      <w:r w:rsidRPr="00D31BA1">
        <w:rPr>
          <w:rFonts w:ascii="Arial" w:eastAsia="微軟正黑體" w:hAnsi="Arial" w:cs="Arial"/>
          <w:szCs w:val="24"/>
        </w:rPr>
        <w:t>(</w:t>
      </w:r>
      <w:r w:rsidRPr="00D31BA1">
        <w:rPr>
          <w:rFonts w:ascii="Arial" w:eastAsia="微軟正黑體" w:hAnsi="Arial" w:cs="Arial"/>
          <w:szCs w:val="24"/>
        </w:rPr>
        <w:t>實際金額待教育部核定</w:t>
      </w:r>
      <w:r w:rsidRPr="00D31BA1">
        <w:rPr>
          <w:rFonts w:ascii="Arial" w:eastAsia="微軟正黑體" w:hAnsi="Arial" w:cs="Arial"/>
          <w:szCs w:val="24"/>
        </w:rPr>
        <w:t>)</w:t>
      </w:r>
      <w:r w:rsidR="00D31BA1" w:rsidRPr="00D31BA1">
        <w:rPr>
          <w:rFonts w:ascii="Arial" w:eastAsia="微軟正黑體" w:hAnsi="Arial" w:cs="Arial"/>
          <w:szCs w:val="24"/>
        </w:rPr>
        <w:t xml:space="preserve"> </w:t>
      </w:r>
    </w:p>
    <w:p w14:paraId="00E2A073" w14:textId="465B38C6" w:rsidR="00464E40" w:rsidRPr="00D31BA1" w:rsidRDefault="00464E40" w:rsidP="00280803">
      <w:pPr>
        <w:pStyle w:val="a3"/>
        <w:numPr>
          <w:ilvl w:val="0"/>
          <w:numId w:val="7"/>
        </w:numPr>
        <w:snapToGrid w:val="0"/>
        <w:ind w:leftChars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CP</w:t>
      </w:r>
      <w:r w:rsidRPr="00D31BA1">
        <w:rPr>
          <w:rFonts w:ascii="Arial" w:eastAsia="微軟正黑體" w:hAnsi="Arial" w:cs="Arial"/>
          <w:szCs w:val="24"/>
        </w:rPr>
        <w:t>補助</w:t>
      </w:r>
      <w:r w:rsidRPr="00D31BA1">
        <w:rPr>
          <w:rFonts w:ascii="Arial" w:eastAsia="微軟正黑體" w:hAnsi="Arial" w:cs="Arial"/>
          <w:szCs w:val="24"/>
        </w:rPr>
        <w:t xml:space="preserve">: </w:t>
      </w:r>
      <w:r w:rsidRPr="00D31BA1">
        <w:rPr>
          <w:rFonts w:ascii="Arial" w:eastAsia="微軟正黑體" w:hAnsi="Arial" w:cs="Arial"/>
          <w:szCs w:val="24"/>
        </w:rPr>
        <w:t>宿舍</w:t>
      </w:r>
      <w:r w:rsidR="004D79B1">
        <w:rPr>
          <w:rFonts w:ascii="Arial" w:eastAsia="微軟正黑體" w:hAnsi="Arial" w:cs="Arial" w:hint="eastAsia"/>
          <w:szCs w:val="24"/>
        </w:rPr>
        <w:t>(</w:t>
      </w:r>
      <w:hyperlink r:id="rId5" w:history="1">
        <w:r w:rsidR="004D79B1" w:rsidRPr="004D79B1">
          <w:rPr>
            <w:rStyle w:val="a4"/>
            <w:rFonts w:ascii="Arial" w:eastAsia="微軟正黑體" w:hAnsi="Arial" w:cs="Arial" w:hint="eastAsia"/>
            <w:szCs w:val="24"/>
          </w:rPr>
          <w:t>T</w:t>
        </w:r>
        <w:r w:rsidR="004D79B1" w:rsidRPr="004D79B1">
          <w:rPr>
            <w:rStyle w:val="a4"/>
            <w:rFonts w:ascii="Arial" w:eastAsia="微軟正黑體" w:hAnsi="Arial" w:cs="Arial"/>
            <w:szCs w:val="24"/>
          </w:rPr>
          <w:t xml:space="preserve">he </w:t>
        </w:r>
        <w:r w:rsidR="004D79B1" w:rsidRPr="004D79B1">
          <w:rPr>
            <w:rStyle w:val="a4"/>
            <w:rFonts w:ascii="Arial" w:eastAsia="微軟正黑體" w:hAnsi="Arial" w:cs="Arial" w:hint="eastAsia"/>
            <w:szCs w:val="24"/>
          </w:rPr>
          <w:t>i</w:t>
        </w:r>
        <w:r w:rsidR="004D79B1" w:rsidRPr="004D79B1">
          <w:rPr>
            <w:rStyle w:val="a4"/>
            <w:rFonts w:ascii="Arial" w:eastAsia="微軟正黑體" w:hAnsi="Arial" w:cs="Arial"/>
            <w:szCs w:val="24"/>
          </w:rPr>
          <w:t>dle</w:t>
        </w:r>
      </w:hyperlink>
      <w:r w:rsidR="004D79B1">
        <w:rPr>
          <w:rFonts w:ascii="Arial" w:eastAsia="微軟正黑體" w:hAnsi="Arial" w:cs="Arial" w:hint="eastAsia"/>
          <w:szCs w:val="24"/>
        </w:rPr>
        <w:t>)</w:t>
      </w:r>
      <w:r w:rsidRPr="00D31BA1">
        <w:rPr>
          <w:rFonts w:ascii="Arial" w:eastAsia="微軟正黑體" w:hAnsi="Arial" w:cs="Arial"/>
          <w:szCs w:val="24"/>
        </w:rPr>
        <w:t>、員工中餐</w:t>
      </w:r>
    </w:p>
    <w:p w14:paraId="11320C42" w14:textId="77777777" w:rsidR="006B70B5" w:rsidRPr="00D31BA1" w:rsidRDefault="006B70B5" w:rsidP="00D31BA1">
      <w:pPr>
        <w:snapToGrid w:val="0"/>
        <w:rPr>
          <w:rFonts w:ascii="Arial" w:eastAsia="微軟正黑體" w:hAnsi="Arial" w:cs="Arial"/>
          <w:szCs w:val="24"/>
        </w:rPr>
      </w:pPr>
    </w:p>
    <w:p w14:paraId="480D0776" w14:textId="77777777" w:rsidR="00280803" w:rsidRPr="00280803" w:rsidRDefault="00D31BA1" w:rsidP="00280803">
      <w:pPr>
        <w:pStyle w:val="a3"/>
        <w:numPr>
          <w:ilvl w:val="0"/>
          <w:numId w:val="8"/>
        </w:numPr>
        <w:snapToGrid w:val="0"/>
        <w:ind w:leftChars="0"/>
        <w:rPr>
          <w:rFonts w:ascii="Arial" w:eastAsia="微軟正黑體" w:hAnsi="Arial" w:cs="Arial"/>
          <w:szCs w:val="24"/>
        </w:rPr>
      </w:pPr>
      <w:r w:rsidRPr="00280803">
        <w:rPr>
          <w:rFonts w:ascii="Arial" w:eastAsia="微軟正黑體" w:hAnsi="Arial" w:cs="Arial"/>
          <w:b/>
          <w:szCs w:val="24"/>
        </w:rPr>
        <w:t>申請方式</w:t>
      </w:r>
      <w:r w:rsidRPr="00280803">
        <w:rPr>
          <w:rFonts w:ascii="Arial" w:eastAsia="微軟正黑體" w:hAnsi="Arial" w:cs="Arial"/>
          <w:b/>
          <w:szCs w:val="24"/>
        </w:rPr>
        <w:t>:</w:t>
      </w:r>
      <w:r w:rsidRPr="00280803">
        <w:rPr>
          <w:rFonts w:ascii="Arial" w:eastAsia="微軟正黑體" w:hAnsi="Arial" w:cs="Arial"/>
          <w:szCs w:val="24"/>
        </w:rPr>
        <w:t xml:space="preserve"> </w:t>
      </w:r>
      <w:proofErr w:type="gramStart"/>
      <w:r w:rsidRPr="00280803">
        <w:rPr>
          <w:rFonts w:ascii="Arial" w:eastAsia="微軟正黑體" w:hAnsi="Arial" w:cs="Arial"/>
          <w:szCs w:val="24"/>
        </w:rPr>
        <w:t>線上填寫</w:t>
      </w:r>
      <w:proofErr w:type="gramEnd"/>
      <w:r w:rsidRPr="00280803">
        <w:rPr>
          <w:rFonts w:ascii="Arial" w:eastAsia="微軟正黑體" w:hAnsi="Arial" w:cs="Arial"/>
          <w:szCs w:val="24"/>
        </w:rPr>
        <w:t>申請表，上傳語言能力證明</w:t>
      </w:r>
      <w:r w:rsidR="0071048C" w:rsidRPr="00280803">
        <w:rPr>
          <w:rFonts w:ascii="Arial" w:eastAsia="微軟正黑體" w:hAnsi="Arial" w:cs="Arial" w:hint="eastAsia"/>
          <w:szCs w:val="24"/>
        </w:rPr>
        <w:t>(TOEFL 75</w:t>
      </w:r>
      <w:r w:rsidR="0071048C" w:rsidRPr="00280803">
        <w:rPr>
          <w:rFonts w:ascii="Arial" w:eastAsia="微軟正黑體" w:hAnsi="Arial" w:cs="Arial" w:hint="eastAsia"/>
          <w:szCs w:val="24"/>
        </w:rPr>
        <w:t>分</w:t>
      </w:r>
      <w:r w:rsidR="00280803" w:rsidRPr="00280803">
        <w:rPr>
          <w:rFonts w:ascii="Arial" w:eastAsia="微軟正黑體" w:hAnsi="Arial" w:cs="Arial" w:hint="eastAsia"/>
          <w:szCs w:val="24"/>
        </w:rPr>
        <w:t>、</w:t>
      </w:r>
      <w:r w:rsidR="00280803" w:rsidRPr="00280803">
        <w:rPr>
          <w:rFonts w:ascii="Arial" w:eastAsia="微軟正黑體" w:hAnsi="Arial" w:cs="Arial" w:hint="eastAsia"/>
          <w:szCs w:val="24"/>
        </w:rPr>
        <w:t>IELTS 5.0</w:t>
      </w:r>
      <w:r w:rsidR="00280803" w:rsidRPr="00280803">
        <w:rPr>
          <w:rFonts w:ascii="Arial" w:eastAsia="微軟正黑體" w:hAnsi="Arial" w:cs="Arial" w:hint="eastAsia"/>
          <w:szCs w:val="24"/>
        </w:rPr>
        <w:t>以上</w:t>
      </w:r>
      <w:r w:rsidR="0071048C" w:rsidRPr="00280803">
        <w:rPr>
          <w:rFonts w:ascii="Arial" w:eastAsia="微軟正黑體" w:hAnsi="Arial" w:cs="Arial" w:hint="eastAsia"/>
          <w:szCs w:val="24"/>
        </w:rPr>
        <w:t>)</w:t>
      </w:r>
      <w:r w:rsidRPr="00280803">
        <w:rPr>
          <w:rFonts w:ascii="Arial" w:eastAsia="微軟正黑體" w:hAnsi="Arial" w:cs="Arial"/>
          <w:szCs w:val="24"/>
        </w:rPr>
        <w:t>、歷年成績單、中英文</w:t>
      </w:r>
      <w:r w:rsidRPr="00280803">
        <w:rPr>
          <w:rFonts w:ascii="Arial" w:eastAsia="微軟正黑體" w:hAnsi="Arial" w:cs="Arial"/>
          <w:szCs w:val="24"/>
        </w:rPr>
        <w:t>CV</w:t>
      </w:r>
      <w:r w:rsidRPr="00280803">
        <w:rPr>
          <w:rFonts w:ascii="Arial" w:eastAsia="微軟正黑體" w:hAnsi="Arial" w:cs="Arial"/>
          <w:szCs w:val="24"/>
        </w:rPr>
        <w:t>及自傳、家長同意書等</w:t>
      </w:r>
      <w:r w:rsidR="00287575" w:rsidRPr="00280803">
        <w:rPr>
          <w:rFonts w:ascii="Arial" w:eastAsia="微軟正黑體" w:hAnsi="Arial" w:cs="Arial" w:hint="eastAsia"/>
          <w:szCs w:val="24"/>
        </w:rPr>
        <w:t>。</w:t>
      </w:r>
    </w:p>
    <w:p w14:paraId="36E403C9" w14:textId="77777777" w:rsidR="00287575" w:rsidRPr="00280803" w:rsidRDefault="00280803" w:rsidP="00280803">
      <w:pPr>
        <w:snapToGrid w:val="0"/>
        <w:rPr>
          <w:rFonts w:ascii="微軟正黑體" w:eastAsia="微軟正黑體" w:hAnsi="微軟正黑體" w:cs="Arial"/>
          <w:color w:val="0070C0"/>
          <w:sz w:val="20"/>
          <w:shd w:val="clear" w:color="auto" w:fill="FFFFFF"/>
        </w:rPr>
      </w:pPr>
      <w:r w:rsidRPr="00280803">
        <w:rPr>
          <w:rFonts w:ascii="Arial" w:eastAsia="微軟正黑體" w:hAnsi="Arial" w:cs="Arial" w:hint="eastAsia"/>
          <w:color w:val="0070C0"/>
          <w:sz w:val="20"/>
          <w:szCs w:val="24"/>
        </w:rPr>
        <w:t>*</w:t>
      </w:r>
      <w:r w:rsidRPr="00280803">
        <w:rPr>
          <w:rFonts w:ascii="Arial" w:eastAsia="微軟正黑體" w:hAnsi="Arial" w:cs="Arial" w:hint="eastAsia"/>
          <w:color w:val="0070C0"/>
          <w:sz w:val="20"/>
          <w:szCs w:val="24"/>
        </w:rPr>
        <w:t>無成績者可參考以下英文檢定址</w:t>
      </w:r>
      <w:r w:rsidRPr="00280803">
        <w:rPr>
          <w:rFonts w:ascii="Arial" w:eastAsia="微軟正黑體" w:hAnsi="Arial" w:cs="Arial" w:hint="eastAsia"/>
          <w:color w:val="0070C0"/>
          <w:sz w:val="20"/>
          <w:szCs w:val="24"/>
        </w:rPr>
        <w:t>(2</w:t>
      </w:r>
      <w:r w:rsidRPr="00280803">
        <w:rPr>
          <w:rFonts w:ascii="Arial" w:eastAsia="微軟正黑體" w:hAnsi="Arial" w:cs="Arial" w:hint="eastAsia"/>
          <w:color w:val="0070C0"/>
          <w:sz w:val="20"/>
          <w:szCs w:val="24"/>
        </w:rPr>
        <w:t>天內可取得成績</w:t>
      </w:r>
      <w:r w:rsidRPr="00280803">
        <w:rPr>
          <w:rFonts w:ascii="Arial" w:eastAsia="微軟正黑體" w:hAnsi="Arial" w:cs="Arial" w:hint="eastAsia"/>
          <w:color w:val="0070C0"/>
          <w:sz w:val="20"/>
          <w:szCs w:val="24"/>
        </w:rPr>
        <w:t xml:space="preserve">): </w:t>
      </w:r>
      <w:hyperlink r:id="rId6" w:history="1">
        <w:r w:rsidRPr="00280803">
          <w:rPr>
            <w:rStyle w:val="a4"/>
            <w:rFonts w:ascii="Arial" w:eastAsia="微軟正黑體" w:hAnsi="Arial" w:cs="Arial"/>
            <w:color w:val="0070C0"/>
            <w:sz w:val="20"/>
            <w:szCs w:val="24"/>
          </w:rPr>
          <w:t>https://englishtest.duolingo.com/applicants</w:t>
        </w:r>
      </w:hyperlink>
    </w:p>
    <w:p w14:paraId="647203F1" w14:textId="77777777" w:rsidR="00287575" w:rsidRPr="00287575" w:rsidRDefault="00287575" w:rsidP="00287575">
      <w:pPr>
        <w:snapToGrid w:val="0"/>
        <w:rPr>
          <w:rFonts w:ascii="Arial" w:eastAsia="微軟正黑體" w:hAnsi="Arial" w:cs="Arial"/>
          <w:szCs w:val="24"/>
        </w:rPr>
      </w:pPr>
    </w:p>
    <w:p w14:paraId="050E3129" w14:textId="77777777" w:rsidR="00287575" w:rsidRPr="00280803" w:rsidRDefault="00287575" w:rsidP="00280803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280803">
        <w:rPr>
          <w:rFonts w:ascii="微軟正黑體" w:eastAsia="微軟正黑體" w:hAnsi="微軟正黑體" w:cs="Arial"/>
          <w:b/>
          <w:color w:val="000000"/>
          <w:shd w:val="clear" w:color="auto" w:fill="FFFFFF"/>
        </w:rPr>
        <w:t>報名連結：</w:t>
      </w:r>
      <w:r w:rsidRPr="00280803">
        <w:rPr>
          <w:rFonts w:ascii="微軟正黑體" w:eastAsia="微軟正黑體" w:hAnsi="微軟正黑體" w:cs="Arial"/>
          <w:color w:val="000000"/>
          <w:shd w:val="clear" w:color="auto" w:fill="FFFFFF"/>
        </w:rPr>
        <w:t>欲申請者請於</w:t>
      </w:r>
      <w:r w:rsidRPr="00280803">
        <w:rPr>
          <w:rFonts w:ascii="微軟正黑體" w:eastAsia="微軟正黑體" w:hAnsi="微軟正黑體" w:cs="Arial"/>
          <w:b/>
          <w:bCs/>
          <w:color w:val="FF0000"/>
          <w:shd w:val="clear" w:color="auto" w:fill="FFFFFF"/>
        </w:rPr>
        <w:t>2024/4/29(</w:t>
      </w:r>
      <w:proofErr w:type="gramStart"/>
      <w:r w:rsidRPr="00280803">
        <w:rPr>
          <w:rFonts w:ascii="微軟正黑體" w:eastAsia="微軟正黑體" w:hAnsi="微軟正黑體" w:cs="Arial"/>
          <w:b/>
          <w:bCs/>
          <w:color w:val="FF0000"/>
          <w:shd w:val="clear" w:color="auto" w:fill="FFFFFF"/>
        </w:rPr>
        <w:t>一</w:t>
      </w:r>
      <w:proofErr w:type="gramEnd"/>
      <w:r w:rsidRPr="00280803">
        <w:rPr>
          <w:rFonts w:ascii="微軟正黑體" w:eastAsia="微軟正黑體" w:hAnsi="微軟正黑體" w:cs="Arial"/>
          <w:b/>
          <w:bCs/>
          <w:color w:val="FF0000"/>
          <w:shd w:val="clear" w:color="auto" w:fill="FFFFFF"/>
        </w:rPr>
        <w:t>)前</w:t>
      </w:r>
      <w:r w:rsidRPr="00280803">
        <w:rPr>
          <w:rFonts w:ascii="微軟正黑體" w:eastAsia="微軟正黑體" w:hAnsi="微軟正黑體" w:cs="Arial"/>
          <w:color w:val="000000"/>
          <w:shd w:val="clear" w:color="auto" w:fill="FFFFFF"/>
        </w:rPr>
        <w:t>填寫</w:t>
      </w:r>
      <w:r w:rsidR="00280803" w:rsidRPr="00280803">
        <w:rPr>
          <w:rFonts w:ascii="微軟正黑體" w:eastAsia="微軟正黑體" w:hAnsi="微軟正黑體" w:cs="Arial" w:hint="eastAsia"/>
          <w:color w:val="000000"/>
          <w:shd w:val="clear" w:color="auto" w:fill="FFFFFF"/>
        </w:rPr>
        <w:t>申請</w:t>
      </w:r>
      <w:r w:rsidRPr="00280803">
        <w:rPr>
          <w:rFonts w:ascii="微軟正黑體" w:eastAsia="微軟正黑體" w:hAnsi="微軟正黑體" w:cs="Arial"/>
          <w:color w:val="000000"/>
          <w:shd w:val="clear" w:color="auto" w:fill="FFFFFF"/>
        </w:rPr>
        <w:t>表單，</w:t>
      </w:r>
      <w:hyperlink r:id="rId7" w:history="1">
        <w:r w:rsidRPr="00280803">
          <w:rPr>
            <w:rStyle w:val="a4"/>
            <w:rFonts w:ascii="微軟正黑體" w:eastAsia="微軟正黑體" w:hAnsi="微軟正黑體" w:cs="Arial"/>
            <w:b/>
            <w:shd w:val="clear" w:color="auto" w:fill="FFFFFF"/>
          </w:rPr>
          <w:t>https://forms.gle/1xi8JHYt7rRpDBLa6</w:t>
        </w:r>
      </w:hyperlink>
    </w:p>
    <w:p w14:paraId="0C80A7FF" w14:textId="77777777" w:rsidR="006B70B5" w:rsidRPr="00287575" w:rsidRDefault="006B70B5" w:rsidP="00D31BA1">
      <w:pPr>
        <w:snapToGrid w:val="0"/>
        <w:rPr>
          <w:rFonts w:ascii="Arial" w:eastAsia="微軟正黑體" w:hAnsi="Arial" w:cs="Arial"/>
          <w:szCs w:val="24"/>
        </w:rPr>
      </w:pPr>
    </w:p>
    <w:p w14:paraId="3EB99AA8" w14:textId="349DE721" w:rsidR="006B70B5" w:rsidRPr="00CA75B8" w:rsidRDefault="006B70B5" w:rsidP="00280803">
      <w:pPr>
        <w:pStyle w:val="a3"/>
        <w:numPr>
          <w:ilvl w:val="0"/>
          <w:numId w:val="8"/>
        </w:numPr>
        <w:snapToGrid w:val="0"/>
        <w:ind w:leftChars="0"/>
        <w:rPr>
          <w:rFonts w:ascii="Arial" w:eastAsia="微軟正黑體" w:hAnsi="Arial" w:cs="Arial"/>
          <w:szCs w:val="24"/>
        </w:rPr>
      </w:pPr>
      <w:r w:rsidRPr="00280803">
        <w:rPr>
          <w:rFonts w:ascii="Arial" w:eastAsia="微軟正黑體" w:hAnsi="Arial" w:cs="Arial"/>
          <w:b/>
          <w:szCs w:val="24"/>
        </w:rPr>
        <w:t>結案報告</w:t>
      </w:r>
      <w:r w:rsidRPr="00280803">
        <w:rPr>
          <w:rFonts w:ascii="Arial" w:eastAsia="微軟正黑體" w:hAnsi="Arial" w:cs="Arial"/>
          <w:b/>
          <w:szCs w:val="24"/>
        </w:rPr>
        <w:t>:</w:t>
      </w:r>
      <w:r w:rsidRPr="00280803">
        <w:rPr>
          <w:rFonts w:ascii="Arial" w:eastAsia="微軟正黑體" w:hAnsi="Arial" w:cs="Arial"/>
          <w:szCs w:val="24"/>
        </w:rPr>
        <w:t xml:space="preserve"> </w:t>
      </w:r>
      <w:r w:rsidRPr="00280803">
        <w:rPr>
          <w:rFonts w:ascii="Arial" w:eastAsia="微軟正黑體" w:hAnsi="Arial" w:cs="Arial"/>
          <w:szCs w:val="24"/>
        </w:rPr>
        <w:t>返國後</w:t>
      </w:r>
      <w:r w:rsidRPr="00280803">
        <w:rPr>
          <w:rFonts w:ascii="Arial" w:eastAsia="微軟正黑體" w:hAnsi="Arial" w:cs="Arial"/>
          <w:b/>
          <w:bCs/>
          <w:szCs w:val="24"/>
        </w:rPr>
        <w:t>2</w:t>
      </w:r>
      <w:r w:rsidRPr="00280803">
        <w:rPr>
          <w:rFonts w:ascii="Arial" w:eastAsia="微軟正黑體" w:hAnsi="Arial" w:cs="Arial"/>
          <w:b/>
          <w:bCs/>
          <w:szCs w:val="24"/>
        </w:rPr>
        <w:t>周內</w:t>
      </w:r>
      <w:r w:rsidRPr="00280803">
        <w:rPr>
          <w:rFonts w:ascii="Arial" w:eastAsia="微軟正黑體" w:hAnsi="Arial" w:cs="Arial"/>
          <w:szCs w:val="24"/>
        </w:rPr>
        <w:t>每位學生需繳交</w:t>
      </w:r>
      <w:r w:rsidRPr="00280803">
        <w:rPr>
          <w:rFonts w:ascii="Arial" w:eastAsia="微軟正黑體" w:hAnsi="Arial" w:cs="Arial"/>
          <w:b/>
          <w:bCs/>
          <w:szCs w:val="24"/>
        </w:rPr>
        <w:t>1</w:t>
      </w:r>
      <w:r w:rsidRPr="00280803">
        <w:rPr>
          <w:rFonts w:ascii="Arial" w:eastAsia="微軟正黑體" w:hAnsi="Arial" w:cs="Arial"/>
          <w:b/>
          <w:bCs/>
          <w:szCs w:val="24"/>
        </w:rPr>
        <w:t>千字成果報告</w:t>
      </w:r>
      <w:r w:rsidRPr="00280803">
        <w:rPr>
          <w:rFonts w:ascii="Arial" w:eastAsia="微軟正黑體" w:hAnsi="Arial" w:cs="Arial"/>
          <w:b/>
          <w:bCs/>
          <w:szCs w:val="24"/>
        </w:rPr>
        <w:t>(</w:t>
      </w:r>
      <w:r w:rsidRPr="00280803">
        <w:rPr>
          <w:rFonts w:ascii="Arial" w:eastAsia="微軟正黑體" w:hAnsi="Arial" w:cs="Arial"/>
          <w:b/>
          <w:bCs/>
          <w:szCs w:val="24"/>
        </w:rPr>
        <w:t>含照片至少</w:t>
      </w:r>
      <w:r w:rsidRPr="00280803">
        <w:rPr>
          <w:rFonts w:ascii="Arial" w:eastAsia="微軟正黑體" w:hAnsi="Arial" w:cs="Arial"/>
          <w:b/>
          <w:bCs/>
          <w:szCs w:val="24"/>
        </w:rPr>
        <w:t>4</w:t>
      </w:r>
      <w:r w:rsidRPr="00280803">
        <w:rPr>
          <w:rFonts w:ascii="Arial" w:eastAsia="微軟正黑體" w:hAnsi="Arial" w:cs="Arial"/>
          <w:b/>
          <w:bCs/>
          <w:szCs w:val="24"/>
        </w:rPr>
        <w:t>張</w:t>
      </w:r>
      <w:r w:rsidRPr="00280803">
        <w:rPr>
          <w:rFonts w:ascii="Arial" w:eastAsia="微軟正黑體" w:hAnsi="Arial" w:cs="Arial"/>
          <w:b/>
          <w:bCs/>
          <w:szCs w:val="24"/>
        </w:rPr>
        <w:t>)</w:t>
      </w:r>
      <w:r w:rsidRPr="00280803">
        <w:rPr>
          <w:rFonts w:ascii="Arial" w:eastAsia="微軟正黑體" w:hAnsi="Arial" w:cs="Arial"/>
          <w:szCs w:val="24"/>
        </w:rPr>
        <w:t>，經國外實習機構同意之</w:t>
      </w:r>
      <w:r w:rsidRPr="00280803">
        <w:rPr>
          <w:rFonts w:ascii="Arial" w:eastAsia="微軟正黑體" w:hAnsi="Arial" w:cs="Arial"/>
          <w:b/>
          <w:bCs/>
          <w:szCs w:val="24"/>
        </w:rPr>
        <w:t>3</w:t>
      </w:r>
      <w:r w:rsidRPr="00280803">
        <w:rPr>
          <w:rFonts w:ascii="Arial" w:eastAsia="微軟正黑體" w:hAnsi="Arial" w:cs="Arial"/>
          <w:b/>
          <w:bCs/>
          <w:szCs w:val="24"/>
        </w:rPr>
        <w:t>分鐘</w:t>
      </w:r>
      <w:proofErr w:type="gramStart"/>
      <w:r w:rsidRPr="00280803">
        <w:rPr>
          <w:rFonts w:ascii="Arial" w:eastAsia="微軟正黑體" w:hAnsi="Arial" w:cs="Arial"/>
          <w:b/>
          <w:bCs/>
          <w:szCs w:val="24"/>
        </w:rPr>
        <w:t>研</w:t>
      </w:r>
      <w:proofErr w:type="gramEnd"/>
      <w:r w:rsidRPr="00280803">
        <w:rPr>
          <w:rFonts w:ascii="Arial" w:eastAsia="微軟正黑體" w:hAnsi="Arial" w:cs="Arial"/>
          <w:b/>
          <w:bCs/>
          <w:szCs w:val="24"/>
        </w:rPr>
        <w:t>修影片</w:t>
      </w:r>
    </w:p>
    <w:p w14:paraId="51957153" w14:textId="77777777" w:rsidR="00CA75B8" w:rsidRPr="00CA75B8" w:rsidRDefault="00CA75B8" w:rsidP="00CA75B8">
      <w:pPr>
        <w:pStyle w:val="a3"/>
        <w:rPr>
          <w:rFonts w:ascii="Arial" w:eastAsia="微軟正黑體" w:hAnsi="Arial" w:cs="Arial"/>
          <w:szCs w:val="24"/>
        </w:rPr>
      </w:pPr>
    </w:p>
    <w:p w14:paraId="28B8B8C7" w14:textId="03D37ACD" w:rsidR="00CA75B8" w:rsidRPr="00280803" w:rsidRDefault="00CA75B8" w:rsidP="00280803">
      <w:pPr>
        <w:pStyle w:val="a3"/>
        <w:numPr>
          <w:ilvl w:val="0"/>
          <w:numId w:val="8"/>
        </w:numPr>
        <w:snapToGrid w:val="0"/>
        <w:ind w:leftChars="0"/>
        <w:rPr>
          <w:rFonts w:ascii="Arial" w:eastAsia="微軟正黑體" w:hAnsi="Arial" w:cs="Arial"/>
          <w:szCs w:val="24"/>
        </w:rPr>
      </w:pPr>
      <w:r w:rsidRPr="00CA75B8">
        <w:rPr>
          <w:rFonts w:ascii="Arial" w:eastAsia="微軟正黑體" w:hAnsi="Arial" w:cs="Arial" w:hint="eastAsia"/>
          <w:b/>
          <w:szCs w:val="24"/>
        </w:rPr>
        <w:t>學分認列</w:t>
      </w:r>
      <w:r w:rsidRPr="00CA75B8">
        <w:rPr>
          <w:rFonts w:ascii="Arial" w:eastAsia="微軟正黑體" w:hAnsi="Arial" w:cs="Arial" w:hint="eastAsia"/>
          <w:b/>
          <w:szCs w:val="24"/>
        </w:rPr>
        <w:t>:</w:t>
      </w:r>
      <w:r>
        <w:rPr>
          <w:rFonts w:ascii="Arial" w:eastAsia="微軟正黑體" w:hAnsi="Arial" w:cs="Arial" w:hint="eastAsia"/>
          <w:szCs w:val="24"/>
        </w:rPr>
        <w:t xml:space="preserve"> </w:t>
      </w:r>
      <w:r>
        <w:rPr>
          <w:rFonts w:ascii="Arial" w:eastAsia="微軟正黑體" w:hAnsi="Arial" w:cs="Arial" w:hint="eastAsia"/>
          <w:szCs w:val="24"/>
        </w:rPr>
        <w:t>研習結束可申請學院共同核心課程</w:t>
      </w:r>
      <w:r>
        <w:rPr>
          <w:rFonts w:ascii="Arial" w:eastAsia="微軟正黑體" w:hAnsi="Arial" w:cs="Arial" w:hint="eastAsia"/>
          <w:szCs w:val="24"/>
        </w:rPr>
        <w:t>-</w:t>
      </w:r>
      <w:r>
        <w:rPr>
          <w:rFonts w:ascii="Arial" w:eastAsia="微軟正黑體" w:hAnsi="Arial" w:cs="Arial" w:hint="eastAsia"/>
          <w:szCs w:val="24"/>
        </w:rPr>
        <w:t>海外</w:t>
      </w:r>
      <w:proofErr w:type="gramStart"/>
      <w:r>
        <w:rPr>
          <w:rFonts w:ascii="Arial" w:eastAsia="微軟正黑體" w:hAnsi="Arial" w:cs="Arial" w:hint="eastAsia"/>
          <w:szCs w:val="24"/>
        </w:rPr>
        <w:t>研</w:t>
      </w:r>
      <w:proofErr w:type="gramEnd"/>
      <w:r>
        <w:rPr>
          <w:rFonts w:ascii="Arial" w:eastAsia="微軟正黑體" w:hAnsi="Arial" w:cs="Arial" w:hint="eastAsia"/>
          <w:szCs w:val="24"/>
        </w:rPr>
        <w:t>修</w:t>
      </w:r>
      <w:r>
        <w:rPr>
          <w:rFonts w:ascii="Arial" w:eastAsia="微軟正黑體" w:hAnsi="Arial" w:cs="Arial" w:hint="eastAsia"/>
          <w:szCs w:val="24"/>
        </w:rPr>
        <w:t>1</w:t>
      </w:r>
      <w:r>
        <w:rPr>
          <w:rFonts w:ascii="Arial" w:eastAsia="微軟正黑體" w:hAnsi="Arial" w:cs="Arial" w:hint="eastAsia"/>
          <w:szCs w:val="24"/>
        </w:rPr>
        <w:t>學分。</w:t>
      </w:r>
    </w:p>
    <w:p w14:paraId="716F01A2" w14:textId="77777777" w:rsidR="00464E40" w:rsidRPr="00D31BA1" w:rsidRDefault="00464E40" w:rsidP="00D31BA1">
      <w:pPr>
        <w:snapToGrid w:val="0"/>
        <w:rPr>
          <w:rFonts w:ascii="Arial" w:eastAsia="微軟正黑體" w:hAnsi="Arial" w:cs="Arial"/>
          <w:szCs w:val="24"/>
        </w:rPr>
      </w:pPr>
    </w:p>
    <w:p w14:paraId="4A9EA58D" w14:textId="77777777" w:rsidR="00D31BA1" w:rsidRPr="00280803" w:rsidRDefault="00D31BA1" w:rsidP="00280803">
      <w:pPr>
        <w:pStyle w:val="a3"/>
        <w:numPr>
          <w:ilvl w:val="0"/>
          <w:numId w:val="8"/>
        </w:numPr>
        <w:snapToGrid w:val="0"/>
        <w:ind w:leftChars="0"/>
        <w:rPr>
          <w:rFonts w:ascii="Arial" w:eastAsia="微軟正黑體" w:hAnsi="Arial" w:cs="Arial"/>
          <w:b/>
          <w:szCs w:val="24"/>
        </w:rPr>
      </w:pPr>
      <w:r w:rsidRPr="00280803">
        <w:rPr>
          <w:rFonts w:ascii="Arial" w:eastAsia="微軟正黑體" w:hAnsi="Arial" w:cs="Arial"/>
          <w:b/>
          <w:szCs w:val="24"/>
        </w:rPr>
        <w:t>見習內容</w:t>
      </w:r>
      <w:r w:rsidRPr="00280803">
        <w:rPr>
          <w:rFonts w:ascii="Arial" w:eastAsia="微軟正黑體" w:hAnsi="Arial" w:cs="Arial"/>
          <w:b/>
          <w:szCs w:val="24"/>
        </w:rPr>
        <w:t>:</w:t>
      </w:r>
    </w:p>
    <w:p w14:paraId="4341FC3F" w14:textId="77777777" w:rsidR="00D31BA1" w:rsidRPr="00287575" w:rsidRDefault="00D31BA1" w:rsidP="00D31BA1">
      <w:pPr>
        <w:snapToGrid w:val="0"/>
        <w:rPr>
          <w:rFonts w:ascii="Arial" w:eastAsia="微軟正黑體" w:hAnsi="Arial" w:cs="Arial"/>
          <w:bCs/>
          <w:szCs w:val="24"/>
        </w:rPr>
      </w:pPr>
      <w:r w:rsidRPr="00287575">
        <w:rPr>
          <w:rFonts w:ascii="Arial" w:eastAsia="微軟正黑體" w:hAnsi="Arial" w:cs="Arial"/>
          <w:bCs/>
          <w:szCs w:val="24"/>
        </w:rPr>
        <w:t>第一周</w:t>
      </w:r>
    </w:p>
    <w:p w14:paraId="5576D78D" w14:textId="77777777" w:rsidR="00D31BA1" w:rsidRPr="00D31BA1" w:rsidRDefault="00D31BA1" w:rsidP="00D31BA1">
      <w:pPr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b/>
          <w:bCs/>
          <w:szCs w:val="24"/>
        </w:rPr>
        <w:t xml:space="preserve">Orientation and Introduction to </w:t>
      </w:r>
    </w:p>
    <w:p w14:paraId="4B380DD2" w14:textId="77777777" w:rsidR="002E0127" w:rsidRPr="00D31BA1" w:rsidRDefault="00223AE0" w:rsidP="00D31BA1">
      <w:pPr>
        <w:numPr>
          <w:ilvl w:val="0"/>
          <w:numId w:val="2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Introduction to CPF (</w:t>
      </w:r>
      <w:r w:rsidRPr="00D31BA1">
        <w:rPr>
          <w:rFonts w:ascii="Arial" w:eastAsia="微軟正黑體" w:hAnsi="Arial" w:cs="Arial"/>
          <w:b/>
          <w:bCs/>
          <w:szCs w:val="24"/>
        </w:rPr>
        <w:t>Charoen Pokphand Foods</w:t>
      </w:r>
      <w:r w:rsidRPr="00D31BA1">
        <w:rPr>
          <w:rFonts w:ascii="Arial" w:eastAsia="微軟正黑體" w:hAnsi="Arial" w:cs="Arial"/>
          <w:szCs w:val="24"/>
        </w:rPr>
        <w:t>) and its Food and Research Department Center in Thailand</w:t>
      </w:r>
    </w:p>
    <w:p w14:paraId="407703B6" w14:textId="77777777" w:rsidR="002E0127" w:rsidRPr="00D31BA1" w:rsidRDefault="00223AE0" w:rsidP="00D31BA1">
      <w:pPr>
        <w:numPr>
          <w:ilvl w:val="0"/>
          <w:numId w:val="2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Overview of the research projects and ongoing activities at the Food and Research Department Center</w:t>
      </w:r>
    </w:p>
    <w:p w14:paraId="30D62F77" w14:textId="77777777" w:rsidR="002E0127" w:rsidRPr="00D31BA1" w:rsidRDefault="00223AE0" w:rsidP="00D31BA1">
      <w:pPr>
        <w:numPr>
          <w:ilvl w:val="0"/>
          <w:numId w:val="2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Introduction to the team and departmental structure</w:t>
      </w:r>
    </w:p>
    <w:p w14:paraId="23E7B39C" w14:textId="77777777" w:rsidR="002E0127" w:rsidRPr="00D31BA1" w:rsidRDefault="00223AE0" w:rsidP="00D31BA1">
      <w:pPr>
        <w:numPr>
          <w:ilvl w:val="0"/>
          <w:numId w:val="2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b/>
          <w:bCs/>
          <w:szCs w:val="24"/>
        </w:rPr>
        <w:t>Familiarization</w:t>
      </w:r>
      <w:r w:rsidRPr="00D31BA1">
        <w:rPr>
          <w:rFonts w:ascii="Arial" w:eastAsia="微軟正黑體" w:hAnsi="Arial" w:cs="Arial"/>
          <w:szCs w:val="24"/>
        </w:rPr>
        <w:t xml:space="preserve"> with laboratory safety protocols and guidelines</w:t>
      </w:r>
    </w:p>
    <w:p w14:paraId="0AE2372D" w14:textId="77777777" w:rsidR="002E0127" w:rsidRPr="00D31BA1" w:rsidRDefault="00223AE0" w:rsidP="00D31BA1">
      <w:pPr>
        <w:numPr>
          <w:ilvl w:val="0"/>
          <w:numId w:val="2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Shadowing experienced researchers and technicians to understand the day-to-day operations of the center</w:t>
      </w:r>
    </w:p>
    <w:p w14:paraId="236B621C" w14:textId="77777777" w:rsidR="002E0127" w:rsidRPr="00D31BA1" w:rsidRDefault="00223AE0" w:rsidP="00D31BA1">
      <w:pPr>
        <w:numPr>
          <w:ilvl w:val="0"/>
          <w:numId w:val="2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Orientation on the research methodologies, tools, and equipment used in the center</w:t>
      </w:r>
    </w:p>
    <w:p w14:paraId="699F9ED1" w14:textId="77777777" w:rsidR="002E0127" w:rsidRPr="00D31BA1" w:rsidRDefault="00223AE0" w:rsidP="00D31BA1">
      <w:pPr>
        <w:numPr>
          <w:ilvl w:val="0"/>
          <w:numId w:val="2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Participation in team meetings and discussions to learn about ongoing projects and research findings</w:t>
      </w:r>
    </w:p>
    <w:p w14:paraId="2B9C9F2E" w14:textId="77777777" w:rsidR="00464E40" w:rsidRPr="00287575" w:rsidRDefault="00D31BA1" w:rsidP="00D31BA1">
      <w:pPr>
        <w:snapToGrid w:val="0"/>
        <w:rPr>
          <w:rFonts w:ascii="Arial" w:eastAsia="微軟正黑體" w:hAnsi="Arial" w:cs="Arial"/>
          <w:szCs w:val="24"/>
        </w:rPr>
      </w:pPr>
      <w:r w:rsidRPr="00287575">
        <w:rPr>
          <w:rFonts w:ascii="Arial" w:eastAsia="微軟正黑體" w:hAnsi="Arial" w:cs="Arial"/>
          <w:szCs w:val="24"/>
        </w:rPr>
        <w:t>第二周</w:t>
      </w:r>
      <w:r w:rsidRPr="00287575">
        <w:rPr>
          <w:rFonts w:ascii="Arial" w:eastAsia="微軟正黑體" w:hAnsi="Arial" w:cs="Arial"/>
          <w:szCs w:val="24"/>
        </w:rPr>
        <w:t>:</w:t>
      </w:r>
    </w:p>
    <w:p w14:paraId="329366BA" w14:textId="77777777" w:rsidR="00D31BA1" w:rsidRPr="00D31BA1" w:rsidRDefault="00D31BA1" w:rsidP="00D31BA1">
      <w:pPr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b/>
          <w:bCs/>
          <w:szCs w:val="24"/>
        </w:rPr>
        <w:t>Research Project Assistance</w:t>
      </w:r>
    </w:p>
    <w:p w14:paraId="5BD8BE31" w14:textId="77777777" w:rsidR="002E0127" w:rsidRPr="00D31BA1" w:rsidRDefault="00223AE0" w:rsidP="00D31BA1">
      <w:pPr>
        <w:numPr>
          <w:ilvl w:val="0"/>
          <w:numId w:val="3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b/>
          <w:bCs/>
          <w:szCs w:val="24"/>
        </w:rPr>
        <w:t xml:space="preserve">Assisting researchers </w:t>
      </w:r>
      <w:r w:rsidRPr="00D31BA1">
        <w:rPr>
          <w:rFonts w:ascii="Arial" w:eastAsia="微軟正黑體" w:hAnsi="Arial" w:cs="Arial"/>
          <w:szCs w:val="24"/>
        </w:rPr>
        <w:t>in ongoing research projects related to food quality and safety, nutrition, animal health, and sustainable agriculture</w:t>
      </w:r>
    </w:p>
    <w:p w14:paraId="250548BA" w14:textId="77777777" w:rsidR="002E0127" w:rsidRPr="00D31BA1" w:rsidRDefault="00223AE0" w:rsidP="00D31BA1">
      <w:pPr>
        <w:numPr>
          <w:ilvl w:val="0"/>
          <w:numId w:val="3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lastRenderedPageBreak/>
        <w:t xml:space="preserve">Participating in </w:t>
      </w:r>
      <w:r w:rsidRPr="00D31BA1">
        <w:rPr>
          <w:rFonts w:ascii="Arial" w:eastAsia="微軟正黑體" w:hAnsi="Arial" w:cs="Arial"/>
          <w:b/>
          <w:bCs/>
          <w:szCs w:val="24"/>
        </w:rPr>
        <w:t>data collection, sample preparation, and experimental procedure</w:t>
      </w:r>
      <w:r w:rsidRPr="00D31BA1">
        <w:rPr>
          <w:rFonts w:ascii="Arial" w:eastAsia="微軟正黑體" w:hAnsi="Arial" w:cs="Arial"/>
          <w:szCs w:val="24"/>
        </w:rPr>
        <w:t>s</w:t>
      </w:r>
    </w:p>
    <w:p w14:paraId="56C3C2C3" w14:textId="77777777" w:rsidR="002E0127" w:rsidRPr="00D31BA1" w:rsidRDefault="00223AE0" w:rsidP="00D31BA1">
      <w:pPr>
        <w:numPr>
          <w:ilvl w:val="0"/>
          <w:numId w:val="3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 xml:space="preserve">Learning and performing </w:t>
      </w:r>
      <w:r w:rsidRPr="00D31BA1">
        <w:rPr>
          <w:rFonts w:ascii="Arial" w:eastAsia="微軟正黑體" w:hAnsi="Arial" w:cs="Arial"/>
          <w:b/>
          <w:bCs/>
          <w:szCs w:val="24"/>
        </w:rPr>
        <w:t xml:space="preserve">basic laboratory techniques </w:t>
      </w:r>
      <w:r w:rsidRPr="00D31BA1">
        <w:rPr>
          <w:rFonts w:ascii="Arial" w:eastAsia="微軟正黑體" w:hAnsi="Arial" w:cs="Arial"/>
          <w:szCs w:val="24"/>
        </w:rPr>
        <w:t>such as sample analysis, DNA extraction, and microbiological testing</w:t>
      </w:r>
    </w:p>
    <w:p w14:paraId="2F139FB6" w14:textId="77777777" w:rsidR="002E0127" w:rsidRPr="00D31BA1" w:rsidRDefault="00223AE0" w:rsidP="00D31BA1">
      <w:pPr>
        <w:numPr>
          <w:ilvl w:val="0"/>
          <w:numId w:val="3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 xml:space="preserve">Collaborating with the team in </w:t>
      </w:r>
      <w:r w:rsidRPr="00D31BA1">
        <w:rPr>
          <w:rFonts w:ascii="Arial" w:eastAsia="微軟正黑體" w:hAnsi="Arial" w:cs="Arial"/>
          <w:b/>
          <w:bCs/>
          <w:szCs w:val="24"/>
        </w:rPr>
        <w:t>data analysis and interpretation</w:t>
      </w:r>
    </w:p>
    <w:p w14:paraId="1EE2E009" w14:textId="77777777" w:rsidR="002E0127" w:rsidRPr="00D31BA1" w:rsidRDefault="00223AE0" w:rsidP="00D31BA1">
      <w:pPr>
        <w:numPr>
          <w:ilvl w:val="0"/>
          <w:numId w:val="3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Maintaining laboratory records and documentation</w:t>
      </w:r>
    </w:p>
    <w:p w14:paraId="00B987B9" w14:textId="77777777" w:rsidR="002E0127" w:rsidRPr="00D31BA1" w:rsidRDefault="00223AE0" w:rsidP="00D31BA1">
      <w:pPr>
        <w:numPr>
          <w:ilvl w:val="0"/>
          <w:numId w:val="3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Attending workshops and seminars on relevant research topics conducted by experts in the field</w:t>
      </w:r>
    </w:p>
    <w:p w14:paraId="68987E80" w14:textId="77777777" w:rsidR="002E0127" w:rsidRPr="00D31BA1" w:rsidRDefault="00223AE0" w:rsidP="00D31BA1">
      <w:pPr>
        <w:numPr>
          <w:ilvl w:val="0"/>
          <w:numId w:val="3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Engaging in discussions with researchers and technicians to understand the research process and gain insights into the research outcomes</w:t>
      </w:r>
    </w:p>
    <w:p w14:paraId="3D39DA7B" w14:textId="77777777" w:rsidR="00D31BA1" w:rsidRPr="00D31BA1" w:rsidRDefault="00D31BA1" w:rsidP="00D31BA1">
      <w:pPr>
        <w:snapToGrid w:val="0"/>
        <w:rPr>
          <w:rFonts w:ascii="Arial" w:eastAsia="微軟正黑體" w:hAnsi="Arial" w:cs="Arial"/>
          <w:szCs w:val="24"/>
        </w:rPr>
      </w:pPr>
    </w:p>
    <w:p w14:paraId="6F7F67CA" w14:textId="77777777" w:rsidR="00D31BA1" w:rsidRPr="00D31BA1" w:rsidRDefault="00D31BA1" w:rsidP="00D31BA1">
      <w:pPr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第三周</w:t>
      </w:r>
    </w:p>
    <w:p w14:paraId="05BD98B0" w14:textId="77777777" w:rsidR="00D31BA1" w:rsidRPr="00D31BA1" w:rsidRDefault="00D31BA1" w:rsidP="00D31BA1">
      <w:pPr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b/>
          <w:bCs/>
          <w:szCs w:val="24"/>
        </w:rPr>
        <w:t>Field Visits and Practical Application</w:t>
      </w:r>
    </w:p>
    <w:p w14:paraId="5597456B" w14:textId="77777777" w:rsidR="002E0127" w:rsidRPr="00D31BA1" w:rsidRDefault="00223AE0" w:rsidP="00D31BA1">
      <w:pPr>
        <w:numPr>
          <w:ilvl w:val="0"/>
          <w:numId w:val="4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Visiting CPF's processing plants, and other relevant facilities to gain practical exposure to the food production and processing industry</w:t>
      </w:r>
    </w:p>
    <w:p w14:paraId="274EFD87" w14:textId="77777777" w:rsidR="002E0127" w:rsidRPr="00D31BA1" w:rsidRDefault="00223AE0" w:rsidP="00D31BA1">
      <w:pPr>
        <w:numPr>
          <w:ilvl w:val="0"/>
          <w:numId w:val="4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Understanding the various stages of food production, from farm to table</w:t>
      </w:r>
    </w:p>
    <w:p w14:paraId="1C60EDDA" w14:textId="77777777" w:rsidR="002E0127" w:rsidRPr="00D31BA1" w:rsidRDefault="00223AE0" w:rsidP="00D31BA1">
      <w:pPr>
        <w:numPr>
          <w:ilvl w:val="0"/>
          <w:numId w:val="4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 xml:space="preserve">Participating in </w:t>
      </w:r>
      <w:r w:rsidRPr="00D31BA1">
        <w:rPr>
          <w:rFonts w:ascii="Arial" w:eastAsia="微軟正黑體" w:hAnsi="Arial" w:cs="Arial"/>
          <w:b/>
          <w:bCs/>
          <w:szCs w:val="24"/>
        </w:rPr>
        <w:t xml:space="preserve">hands-on activities </w:t>
      </w:r>
      <w:r w:rsidRPr="00D31BA1">
        <w:rPr>
          <w:rFonts w:ascii="Arial" w:eastAsia="微軟正黑體" w:hAnsi="Arial" w:cs="Arial"/>
          <w:szCs w:val="24"/>
        </w:rPr>
        <w:t xml:space="preserve">related to </w:t>
      </w:r>
      <w:r w:rsidRPr="00D31BA1">
        <w:rPr>
          <w:rFonts w:ascii="Arial" w:eastAsia="微軟正黑體" w:hAnsi="Arial" w:cs="Arial"/>
          <w:b/>
          <w:bCs/>
          <w:szCs w:val="24"/>
        </w:rPr>
        <w:t>feed formulation, food processing, and quality contro</w:t>
      </w:r>
      <w:r w:rsidRPr="00D31BA1">
        <w:rPr>
          <w:rFonts w:ascii="Arial" w:eastAsia="微軟正黑體" w:hAnsi="Arial" w:cs="Arial"/>
          <w:szCs w:val="24"/>
        </w:rPr>
        <w:t>l</w:t>
      </w:r>
    </w:p>
    <w:p w14:paraId="4D917473" w14:textId="77777777" w:rsidR="002E0127" w:rsidRPr="00D31BA1" w:rsidRDefault="00223AE0" w:rsidP="00D31BA1">
      <w:pPr>
        <w:numPr>
          <w:ilvl w:val="0"/>
          <w:numId w:val="4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Learning about the challenges and opportunities in the food and agriculture sector in Thailand</w:t>
      </w:r>
    </w:p>
    <w:p w14:paraId="602D38B7" w14:textId="77777777" w:rsidR="002E0127" w:rsidRPr="00D31BA1" w:rsidRDefault="00223AE0" w:rsidP="00D31BA1">
      <w:pPr>
        <w:numPr>
          <w:ilvl w:val="0"/>
          <w:numId w:val="4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Engaging in discussions with farmers, processors, and other stakeholders to understand their perspectives on food and agriculture-related issues</w:t>
      </w:r>
    </w:p>
    <w:p w14:paraId="41E5B59F" w14:textId="77777777" w:rsidR="002E0127" w:rsidRPr="00D31BA1" w:rsidRDefault="00223AE0" w:rsidP="00D31BA1">
      <w:pPr>
        <w:numPr>
          <w:ilvl w:val="0"/>
          <w:numId w:val="4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Preparing reports and presentations summarizing the field visits and practical experiences</w:t>
      </w:r>
    </w:p>
    <w:p w14:paraId="2475793E" w14:textId="77777777" w:rsidR="00D31BA1" w:rsidRPr="00D31BA1" w:rsidRDefault="00D31BA1" w:rsidP="00D31BA1">
      <w:pPr>
        <w:snapToGrid w:val="0"/>
        <w:rPr>
          <w:rFonts w:ascii="Arial" w:eastAsia="微軟正黑體" w:hAnsi="Arial" w:cs="Arial"/>
          <w:szCs w:val="24"/>
        </w:rPr>
      </w:pPr>
    </w:p>
    <w:p w14:paraId="49B90941" w14:textId="77777777" w:rsidR="00D31BA1" w:rsidRPr="00D31BA1" w:rsidRDefault="00D31BA1" w:rsidP="00D31BA1">
      <w:pPr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第四周</w:t>
      </w:r>
    </w:p>
    <w:p w14:paraId="5AA4D243" w14:textId="77777777" w:rsidR="00D31BA1" w:rsidRPr="00D31BA1" w:rsidRDefault="00D31BA1" w:rsidP="00D31BA1">
      <w:pPr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b/>
          <w:bCs/>
          <w:szCs w:val="24"/>
        </w:rPr>
        <w:t>Independent Project and Conclusion</w:t>
      </w:r>
    </w:p>
    <w:p w14:paraId="00233168" w14:textId="77777777" w:rsidR="002E0127" w:rsidRPr="00D31BA1" w:rsidRDefault="00223AE0" w:rsidP="00D31BA1">
      <w:pPr>
        <w:numPr>
          <w:ilvl w:val="0"/>
          <w:numId w:val="5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b/>
          <w:bCs/>
          <w:szCs w:val="24"/>
        </w:rPr>
        <w:t>Working</w:t>
      </w:r>
      <w:r w:rsidRPr="00D31BA1">
        <w:rPr>
          <w:rFonts w:ascii="Arial" w:eastAsia="微軟正黑體" w:hAnsi="Arial" w:cs="Arial"/>
          <w:szCs w:val="24"/>
        </w:rPr>
        <w:t xml:space="preserve"> on an </w:t>
      </w:r>
      <w:r w:rsidRPr="00D31BA1">
        <w:rPr>
          <w:rFonts w:ascii="Arial" w:eastAsia="微軟正黑體" w:hAnsi="Arial" w:cs="Arial"/>
          <w:b/>
          <w:bCs/>
          <w:szCs w:val="24"/>
        </w:rPr>
        <w:t xml:space="preserve">independent research project </w:t>
      </w:r>
      <w:r w:rsidRPr="00D31BA1">
        <w:rPr>
          <w:rFonts w:ascii="Arial" w:eastAsia="微軟正黑體" w:hAnsi="Arial" w:cs="Arial"/>
          <w:szCs w:val="24"/>
        </w:rPr>
        <w:t>under the guidance of the research team</w:t>
      </w:r>
    </w:p>
    <w:p w14:paraId="612B06D2" w14:textId="77777777" w:rsidR="002E0127" w:rsidRPr="00D31BA1" w:rsidRDefault="00223AE0" w:rsidP="00D31BA1">
      <w:pPr>
        <w:numPr>
          <w:ilvl w:val="0"/>
          <w:numId w:val="5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Applying the knowledge and skills gained during the internship to design and execute a small-scale research project</w:t>
      </w:r>
    </w:p>
    <w:p w14:paraId="4AB18E4A" w14:textId="77777777" w:rsidR="002E0127" w:rsidRPr="00D31BA1" w:rsidRDefault="00223AE0" w:rsidP="00D31BA1">
      <w:pPr>
        <w:numPr>
          <w:ilvl w:val="0"/>
          <w:numId w:val="5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Analyzing and interpreting the data collected for the independent project</w:t>
      </w:r>
    </w:p>
    <w:p w14:paraId="18AC999B" w14:textId="77777777" w:rsidR="002E0127" w:rsidRPr="00D31BA1" w:rsidRDefault="00223AE0" w:rsidP="00D31BA1">
      <w:pPr>
        <w:numPr>
          <w:ilvl w:val="0"/>
          <w:numId w:val="5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Preparing a final report and presenting the findings to the department and other stakeholders</w:t>
      </w:r>
    </w:p>
    <w:p w14:paraId="308D984A" w14:textId="77777777" w:rsidR="002E0127" w:rsidRPr="00D31BA1" w:rsidRDefault="00223AE0" w:rsidP="00D31BA1">
      <w:pPr>
        <w:numPr>
          <w:ilvl w:val="0"/>
          <w:numId w:val="5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Participating in a final evaluation and feedback session with the supervisors and team members</w:t>
      </w:r>
    </w:p>
    <w:p w14:paraId="43182593" w14:textId="77777777" w:rsidR="002E0127" w:rsidRPr="00D31BA1" w:rsidRDefault="00223AE0" w:rsidP="00D31BA1">
      <w:pPr>
        <w:numPr>
          <w:ilvl w:val="0"/>
          <w:numId w:val="5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szCs w:val="24"/>
        </w:rPr>
        <w:t>Wrapping up the internship with a reflection on the learning experiences and future career prospects in the field of food and research</w:t>
      </w:r>
    </w:p>
    <w:p w14:paraId="10665850" w14:textId="77777777" w:rsidR="002E0127" w:rsidRPr="00D31BA1" w:rsidRDefault="00223AE0" w:rsidP="00D31BA1">
      <w:pPr>
        <w:numPr>
          <w:ilvl w:val="0"/>
          <w:numId w:val="5"/>
        </w:numPr>
        <w:tabs>
          <w:tab w:val="left" w:pos="720"/>
        </w:tabs>
        <w:snapToGrid w:val="0"/>
        <w:rPr>
          <w:rFonts w:ascii="Arial" w:eastAsia="微軟正黑體" w:hAnsi="Arial" w:cs="Arial"/>
          <w:szCs w:val="24"/>
        </w:rPr>
      </w:pPr>
      <w:r w:rsidRPr="00D31BA1">
        <w:rPr>
          <w:rFonts w:ascii="Arial" w:eastAsia="微軟正黑體" w:hAnsi="Arial" w:cs="Arial"/>
          <w:b/>
          <w:bCs/>
          <w:szCs w:val="24"/>
        </w:rPr>
        <w:t>Receiving</w:t>
      </w:r>
      <w:r w:rsidRPr="00D31BA1">
        <w:rPr>
          <w:rFonts w:ascii="Arial" w:eastAsia="微軟正黑體" w:hAnsi="Arial" w:cs="Arial"/>
          <w:szCs w:val="24"/>
        </w:rPr>
        <w:t xml:space="preserve"> a certificate of completion for the internship program</w:t>
      </w:r>
    </w:p>
    <w:p w14:paraId="4156BBB8" w14:textId="77777777" w:rsidR="00D31BA1" w:rsidRDefault="00D31BA1"/>
    <w:p w14:paraId="376C66B3" w14:textId="77777777" w:rsidR="00D31BA1" w:rsidRPr="00280803" w:rsidRDefault="00D31BA1" w:rsidP="00280803">
      <w:pPr>
        <w:pStyle w:val="a3"/>
        <w:numPr>
          <w:ilvl w:val="0"/>
          <w:numId w:val="9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280803">
        <w:rPr>
          <w:rFonts w:ascii="微軟正黑體" w:eastAsia="微軟正黑體" w:hAnsi="微軟正黑體" w:hint="eastAsia"/>
          <w:b/>
        </w:rPr>
        <w:t>CP F</w:t>
      </w:r>
      <w:r w:rsidRPr="00280803">
        <w:rPr>
          <w:rFonts w:ascii="微軟正黑體" w:eastAsia="微軟正黑體" w:hAnsi="微軟正黑體"/>
          <w:b/>
        </w:rPr>
        <w:t>ood</w:t>
      </w:r>
      <w:r w:rsidRPr="00280803">
        <w:rPr>
          <w:rFonts w:ascii="微軟正黑體" w:eastAsia="微軟正黑體" w:hAnsi="微軟正黑體" w:hint="eastAsia"/>
          <w:b/>
        </w:rPr>
        <w:t>介紹:</w:t>
      </w:r>
      <w:r w:rsidRPr="00280803">
        <w:rPr>
          <w:rFonts w:ascii="微軟正黑體" w:eastAsia="微軟正黑體" w:hAnsi="微軟正黑體"/>
          <w:b/>
        </w:rPr>
        <w:t xml:space="preserve"> </w:t>
      </w:r>
    </w:p>
    <w:p w14:paraId="54ACA73C" w14:textId="77777777" w:rsidR="00D31BA1" w:rsidRPr="00D31BA1" w:rsidRDefault="001955CE" w:rsidP="00D31BA1">
      <w:pPr>
        <w:snapToGrid w:val="0"/>
        <w:rPr>
          <w:rFonts w:ascii="微軟正黑體" w:eastAsia="微軟正黑體" w:hAnsi="微軟正黑體" w:cs="Arial"/>
          <w:color w:val="000000"/>
          <w:shd w:val="clear" w:color="auto" w:fill="FFFFFF"/>
        </w:rPr>
      </w:pPr>
      <w:hyperlink r:id="rId8" w:tgtFrame="_blank" w:history="1">
        <w:r w:rsidR="00D31BA1" w:rsidRPr="00D31BA1">
          <w:rPr>
            <w:rStyle w:val="a4"/>
            <w:rFonts w:ascii="微軟正黑體" w:eastAsia="微軟正黑體" w:hAnsi="微軟正黑體" w:cs="Arial"/>
            <w:color w:val="1155CC"/>
            <w:shd w:val="clear" w:color="auto" w:fill="FFFFFF"/>
          </w:rPr>
          <w:t>CP Food</w:t>
        </w:r>
      </w:hyperlink>
      <w:r w:rsidR="00D31BA1" w:rsidRPr="00D31BA1">
        <w:rPr>
          <w:rFonts w:ascii="微軟正黑體" w:eastAsia="微軟正黑體" w:hAnsi="微軟正黑體" w:cs="Arial"/>
          <w:color w:val="000000"/>
          <w:shd w:val="clear" w:color="auto" w:fill="FFFFFF"/>
        </w:rPr>
        <w:t>是泰國企業CP Group的子公司，主要經營綜合農業及食品業務，包括畜牧業及水產養殖，其中農業</w:t>
      </w:r>
      <w:proofErr w:type="gramStart"/>
      <w:r w:rsidR="00D31BA1" w:rsidRPr="00D31BA1">
        <w:rPr>
          <w:rFonts w:ascii="微軟正黑體" w:eastAsia="微軟正黑體" w:hAnsi="微軟正黑體" w:cs="Arial"/>
          <w:color w:val="000000"/>
          <w:shd w:val="clear" w:color="auto" w:fill="FFFFFF"/>
        </w:rPr>
        <w:t>佔</w:t>
      </w:r>
      <w:proofErr w:type="gramEnd"/>
      <w:r w:rsidR="00D31BA1" w:rsidRPr="00D31BA1">
        <w:rPr>
          <w:rFonts w:ascii="微軟正黑體" w:eastAsia="微軟正黑體" w:hAnsi="微軟正黑體" w:cs="Arial"/>
          <w:color w:val="000000"/>
          <w:shd w:val="clear" w:color="auto" w:fill="FFFFFF"/>
        </w:rPr>
        <w:t>過半的總銷售收入。現CP Food在17個國家營運</w:t>
      </w:r>
      <w:r w:rsidR="00280803">
        <w:rPr>
          <w:rFonts w:ascii="微軟正黑體" w:eastAsia="微軟正黑體" w:hAnsi="微軟正黑體" w:cs="Arial" w:hint="eastAsia"/>
          <w:color w:val="000000"/>
          <w:shd w:val="clear" w:color="auto" w:fill="FFFFFF"/>
        </w:rPr>
        <w:t xml:space="preserve"> </w:t>
      </w:r>
      <w:r w:rsidR="00D31BA1" w:rsidRPr="00D31BA1">
        <w:rPr>
          <w:rFonts w:ascii="微軟正黑體" w:eastAsia="微軟正黑體" w:hAnsi="微軟正黑體" w:cs="Arial"/>
          <w:color w:val="000000"/>
          <w:shd w:val="clear" w:color="auto" w:fill="FFFFFF"/>
        </w:rPr>
        <w:t>(台灣公司名為</w:t>
      </w:r>
      <w:r w:rsidR="00280803">
        <w:rPr>
          <w:rFonts w:ascii="微軟正黑體" w:eastAsia="微軟正黑體" w:hAnsi="微軟正黑體" w:cs="Arial" w:hint="eastAsia"/>
          <w:color w:val="000000"/>
          <w:shd w:val="clear" w:color="auto" w:fill="FFFFFF"/>
        </w:rPr>
        <w:t>：</w:t>
      </w:r>
      <w:r w:rsidR="00D31BA1" w:rsidRPr="00D31BA1">
        <w:rPr>
          <w:rFonts w:ascii="微軟正黑體" w:eastAsia="微軟正黑體" w:hAnsi="微軟正黑體" w:cs="Arial"/>
          <w:color w:val="000000"/>
          <w:shd w:val="clear" w:color="auto" w:fill="FFFFFF"/>
        </w:rPr>
        <w:t>卜蜂食品)，並出口至</w:t>
      </w:r>
      <w:proofErr w:type="gramStart"/>
      <w:r w:rsidR="00D31BA1" w:rsidRPr="00D31BA1">
        <w:rPr>
          <w:rFonts w:ascii="微軟正黑體" w:eastAsia="微軟正黑體" w:hAnsi="微軟正黑體" w:cs="Arial"/>
          <w:color w:val="000000"/>
          <w:shd w:val="clear" w:color="auto" w:fill="FFFFFF"/>
        </w:rPr>
        <w:t>五大洲逾30個</w:t>
      </w:r>
      <w:proofErr w:type="gramEnd"/>
      <w:r w:rsidR="00D31BA1" w:rsidRPr="00D31BA1">
        <w:rPr>
          <w:rFonts w:ascii="微軟正黑體" w:eastAsia="微軟正黑體" w:hAnsi="微軟正黑體" w:cs="Arial"/>
          <w:color w:val="000000"/>
          <w:shd w:val="clear" w:color="auto" w:fill="FFFFFF"/>
        </w:rPr>
        <w:t>國家，覆蓋人口逾30億。(</w:t>
      </w:r>
      <w:hyperlink r:id="rId9" w:tgtFrame="_blank" w:history="1">
        <w:r w:rsidR="00D31BA1" w:rsidRPr="00D31BA1">
          <w:rPr>
            <w:rStyle w:val="a4"/>
            <w:rFonts w:ascii="微軟正黑體" w:eastAsia="微軟正黑體" w:hAnsi="微軟正黑體" w:cs="Arial"/>
            <w:color w:val="1155CC"/>
            <w:shd w:val="clear" w:color="auto" w:fill="FFFFFF"/>
          </w:rPr>
          <w:t>相關文章</w:t>
        </w:r>
      </w:hyperlink>
      <w:r w:rsidR="00D31BA1" w:rsidRPr="00D31BA1">
        <w:rPr>
          <w:rFonts w:ascii="微軟正黑體" w:eastAsia="微軟正黑體" w:hAnsi="微軟正黑體" w:cs="Arial"/>
          <w:color w:val="000000"/>
          <w:shd w:val="clear" w:color="auto" w:fill="FFFFFF"/>
        </w:rPr>
        <w:t>)</w:t>
      </w:r>
    </w:p>
    <w:p w14:paraId="06D68D6A" w14:textId="498DCECD" w:rsidR="004D79B1" w:rsidRPr="00D31BA1" w:rsidRDefault="004D79B1" w:rsidP="001955CE">
      <w:pPr>
        <w:snapToGrid w:val="0"/>
        <w:rPr>
          <w:rFonts w:ascii="微軟正黑體" w:eastAsia="微軟正黑體" w:hAnsi="微軟正黑體" w:hint="eastAsia"/>
          <w:b/>
        </w:rPr>
      </w:pPr>
      <w:bookmarkStart w:id="0" w:name="_GoBack"/>
      <w:bookmarkEnd w:id="0"/>
    </w:p>
    <w:sectPr w:rsidR="004D79B1" w:rsidRPr="00D31BA1" w:rsidSect="00D31B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ED5"/>
    <w:multiLevelType w:val="hybridMultilevel"/>
    <w:tmpl w:val="4A84FA90"/>
    <w:lvl w:ilvl="0" w:tplc="062C4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6A3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C7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06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CA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CEC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87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0F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AD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3B2A7C"/>
    <w:multiLevelType w:val="hybridMultilevel"/>
    <w:tmpl w:val="22766EE6"/>
    <w:lvl w:ilvl="0" w:tplc="422A9430">
      <w:start w:val="1"/>
      <w:numFmt w:val="bullet"/>
      <w:lvlText w:val="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EBD68C8"/>
    <w:multiLevelType w:val="hybridMultilevel"/>
    <w:tmpl w:val="1504BC62"/>
    <w:lvl w:ilvl="0" w:tplc="75605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A7A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4AE6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282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8F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108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6B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CC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94F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B602B8"/>
    <w:multiLevelType w:val="hybridMultilevel"/>
    <w:tmpl w:val="05AE26FC"/>
    <w:lvl w:ilvl="0" w:tplc="F0D83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CD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66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08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83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8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E0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CE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AC4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8BD0262"/>
    <w:multiLevelType w:val="hybridMultilevel"/>
    <w:tmpl w:val="0E9A9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483E7E"/>
    <w:multiLevelType w:val="hybridMultilevel"/>
    <w:tmpl w:val="342261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5227EA"/>
    <w:multiLevelType w:val="hybridMultilevel"/>
    <w:tmpl w:val="DA020890"/>
    <w:lvl w:ilvl="0" w:tplc="E912D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6F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85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FC8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601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AE5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58E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9013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9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A25E66"/>
    <w:multiLevelType w:val="hybridMultilevel"/>
    <w:tmpl w:val="9D983E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75AA45B2"/>
    <w:multiLevelType w:val="hybridMultilevel"/>
    <w:tmpl w:val="A0B6E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40"/>
    <w:rsid w:val="001955CE"/>
    <w:rsid w:val="00223AE0"/>
    <w:rsid w:val="00280803"/>
    <w:rsid w:val="00287575"/>
    <w:rsid w:val="002E0127"/>
    <w:rsid w:val="00464E40"/>
    <w:rsid w:val="004D79B1"/>
    <w:rsid w:val="006B70B5"/>
    <w:rsid w:val="0071048C"/>
    <w:rsid w:val="008B53E0"/>
    <w:rsid w:val="00CA75B8"/>
    <w:rsid w:val="00D3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A643"/>
  <w15:chartTrackingRefBased/>
  <w15:docId w15:val="{457013E7-1FBF-430F-BD07-EBDC2089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4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B70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D31BA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D79B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80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fworldwide.com/en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1xi8JHYt7rRpDBL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test.duolingo.com/applica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idle-residenc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pulse/%E5%8F%AF%E6%8C%81%E7%BA%8C%E5%93%81%E7%89%8C%E7%AF%87%E8%A6%AA%E6%B0%91%E5%A4%AA%E7%A9%BA%E7%B4%9A%E9%A3%9F%E5%93%81%E6%A9%AB%E7%A9%BA%E5%87%BA%E4%B8%96cpfood%E6%86%91%E5%89%B5%E6%96%B0%E8%88%87%E7%B6%A0%E8%89%B2%E7%A7%91%E6%8A%80%E9%96%8B%E6%8B%93%E6%96%B0%E5%B8%82%E5%A0%B4-echo-asia-communications-ltd-nlvk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營養學院Tammy</dc:creator>
  <cp:keywords/>
  <dc:description/>
  <cp:lastModifiedBy>user</cp:lastModifiedBy>
  <cp:revision>4</cp:revision>
  <cp:lastPrinted>2024-04-18T03:36:00Z</cp:lastPrinted>
  <dcterms:created xsi:type="dcterms:W3CDTF">2024-04-18T02:09:00Z</dcterms:created>
  <dcterms:modified xsi:type="dcterms:W3CDTF">2024-04-18T07:45:00Z</dcterms:modified>
</cp:coreProperties>
</file>