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0" w:rsidRPr="00BD2947" w:rsidRDefault="00195980" w:rsidP="00195980">
      <w:pPr>
        <w:jc w:val="center"/>
        <w:rPr>
          <w:rFonts w:ascii="Arial" w:eastAsia="標楷體" w:hAnsi="Arial" w:cs="Arial"/>
          <w:color w:val="000000"/>
          <w:sz w:val="40"/>
          <w:szCs w:val="40"/>
        </w:rPr>
      </w:pPr>
      <w:proofErr w:type="gramStart"/>
      <w:r w:rsidRPr="00BD2947">
        <w:rPr>
          <w:rFonts w:ascii="Arial" w:eastAsia="標楷體" w:hAnsi="Arial" w:cs="Arial"/>
          <w:color w:val="000000"/>
          <w:sz w:val="40"/>
          <w:szCs w:val="40"/>
        </w:rPr>
        <w:t>臺</w:t>
      </w:r>
      <w:proofErr w:type="gramEnd"/>
      <w:r w:rsidRPr="00BD2947">
        <w:rPr>
          <w:rFonts w:ascii="Arial" w:eastAsia="標楷體" w:hAnsi="Arial" w:cs="Arial"/>
          <w:color w:val="000000"/>
          <w:sz w:val="40"/>
          <w:szCs w:val="40"/>
        </w:rPr>
        <w:t>北醫學大學</w:t>
      </w:r>
      <w:r w:rsidR="005226C3">
        <w:rPr>
          <w:rFonts w:ascii="Arial" w:eastAsia="標楷體" w:hAnsi="Arial" w:cs="Arial" w:hint="eastAsia"/>
          <w:color w:val="000000"/>
          <w:sz w:val="40"/>
          <w:szCs w:val="40"/>
        </w:rPr>
        <w:t>營養</w:t>
      </w:r>
      <w:r w:rsidRPr="00BD2947">
        <w:rPr>
          <w:rFonts w:ascii="Arial" w:eastAsia="標楷體" w:hAnsi="Arial" w:cs="Arial"/>
          <w:color w:val="000000"/>
          <w:sz w:val="40"/>
          <w:szCs w:val="40"/>
        </w:rPr>
        <w:t>學院教師聘任審查意見表</w:t>
      </w:r>
    </w:p>
    <w:p w:rsidR="00195980" w:rsidRPr="00BD2947" w:rsidRDefault="00195980" w:rsidP="00195980">
      <w:pPr>
        <w:jc w:val="center"/>
        <w:rPr>
          <w:rFonts w:ascii="Arial" w:eastAsia="標楷體" w:hAnsi="Arial" w:cs="Arial"/>
          <w:color w:val="000000"/>
          <w:sz w:val="32"/>
          <w:szCs w:val="32"/>
        </w:rPr>
      </w:pPr>
      <w:bookmarkStart w:id="0" w:name="OLE_LINK492"/>
      <w:bookmarkStart w:id="1" w:name="OLE_LINK493"/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(</w:t>
      </w:r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著作送審</w:t>
      </w:r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)</w:t>
      </w:r>
      <w:bookmarkEnd w:id="0"/>
      <w:bookmarkEnd w:id="1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701"/>
        <w:gridCol w:w="1701"/>
        <w:gridCol w:w="1701"/>
        <w:gridCol w:w="1701"/>
        <w:gridCol w:w="1701"/>
      </w:tblGrid>
      <w:tr w:rsidR="00195980" w:rsidRPr="00FE29A8" w:rsidTr="00260B9B">
        <w:trPr>
          <w:trHeight w:val="68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送審單位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申請職稱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95980" w:rsidRPr="00FE29A8" w:rsidTr="00260B9B">
        <w:trPr>
          <w:trHeight w:val="4429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5980" w:rsidRPr="00FE29A8" w:rsidRDefault="00195980" w:rsidP="00260B9B">
            <w:pPr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申請人依教學、研究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/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產學及服務潛能自評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95980" w:rsidRPr="00FE29A8" w:rsidRDefault="00195980" w:rsidP="00260B9B">
            <w:pPr>
              <w:spacing w:line="300" w:lineRule="exact"/>
              <w:ind w:left="271" w:hangingChars="113" w:hanging="271"/>
              <w:rPr>
                <w:rFonts w:ascii="Arial" w:eastAsia="標楷體" w:hAnsi="Arial" w:cs="Arial"/>
                <w:color w:val="000000"/>
                <w:u w:val="single"/>
              </w:rPr>
            </w:pPr>
            <w:r w:rsidRPr="00FE29A8">
              <w:rPr>
                <w:rFonts w:ascii="Arial" w:eastAsia="標楷體" w:hAnsi="Arial" w:cs="Arial" w:hint="eastAsia"/>
                <w:color w:val="000000"/>
              </w:rPr>
              <w:t>1.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研究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/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產學成果評分：</w:t>
            </w:r>
            <w:r w:rsidRPr="00FE29A8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</w:t>
            </w:r>
            <w:r w:rsidRPr="00FE29A8">
              <w:rPr>
                <w:rFonts w:ascii="Arial" w:eastAsia="標楷體" w:hAnsi="Arial" w:cs="Arial" w:hint="eastAsia"/>
                <w:color w:val="000000"/>
                <w:u w:val="single"/>
              </w:rPr>
              <w:t>分</w:t>
            </w:r>
          </w:p>
          <w:p w:rsidR="00195980" w:rsidRPr="00FE29A8" w:rsidRDefault="00195980" w:rsidP="00260B9B">
            <w:pPr>
              <w:spacing w:line="300" w:lineRule="exact"/>
              <w:ind w:left="317" w:hangingChars="132" w:hanging="317"/>
              <w:rPr>
                <w:rFonts w:ascii="Arial" w:eastAsia="標楷體" w:hAnsi="Arial" w:cs="Arial"/>
                <w:color w:val="000000"/>
                <w:u w:val="single"/>
              </w:rPr>
            </w:pPr>
            <w:r w:rsidRPr="00FE29A8">
              <w:rPr>
                <w:rFonts w:ascii="Arial" w:eastAsia="標楷體" w:hAnsi="Arial" w:cs="Arial" w:hint="eastAsia"/>
                <w:color w:val="000000"/>
              </w:rPr>
              <w:t>(1)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申請人研究積分：</w:t>
            </w:r>
            <w:r w:rsidRPr="00FE29A8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  </w:t>
            </w:r>
          </w:p>
          <w:p w:rsidR="00195980" w:rsidRPr="00FE29A8" w:rsidRDefault="00195980" w:rsidP="00806161">
            <w:pPr>
              <w:spacing w:beforeLines="50" w:line="300" w:lineRule="exact"/>
              <w:ind w:left="317" w:hangingChars="132" w:hanging="31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FE29A8">
              <w:rPr>
                <w:rFonts w:ascii="Arial" w:eastAsia="標楷體" w:hAnsi="Arial" w:cs="Arial" w:hint="eastAsia"/>
                <w:color w:val="000000"/>
              </w:rPr>
              <w:t>2.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依教學、研究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/</w:t>
            </w:r>
            <w:r w:rsidRPr="00FE29A8">
              <w:rPr>
                <w:rFonts w:ascii="Arial" w:eastAsia="標楷體" w:hAnsi="Arial" w:cs="Arial" w:hint="eastAsia"/>
                <w:color w:val="000000"/>
              </w:rPr>
              <w:t>產學及服務潛能自評</w:t>
            </w:r>
          </w:p>
        </w:tc>
      </w:tr>
      <w:tr w:rsidR="00195980" w:rsidRPr="00FE29A8" w:rsidTr="00195980">
        <w:trPr>
          <w:trHeight w:val="409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綜合意見</w:t>
            </w:r>
          </w:p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審查人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5980" w:rsidRPr="00FE29A8" w:rsidRDefault="00195980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195980" w:rsidRPr="00FE29A8" w:rsidRDefault="005A5FE5" w:rsidP="00806161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  <w:r w:rsidRPr="005A5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5.5pt;margin-top:3.4pt;width:529.75pt;height:10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3cQAIAAFUEAAAOAAAAZHJzL2Uyb0RvYy54bWysVF2O0zAQfkfiDpbfadrQv42arpYuRUjL&#10;j7RwANdxGgvHY2y3SbkAEgdYnjkAB+BAu+dg7GRL+REPiDxYM57xNzPfzGRx3taK7IV1EnROR4Mh&#10;JUJzKKTe5vTtm/WjOSXOM10wBVrk9CAcPV8+fLBoTCZSqEAVwhIE0S5rTE4r702WJI5XomZuAEZo&#10;NJZga+ZRtduksKxB9Fol6XA4TRqwhbHAhXN4e9kZ6TLil6Xg/lVZOuGJyinm5uNp47kJZ7JcsGxr&#10;makk79Ng/5BFzaTGoEeoS+YZ2Vn5G1QtuQUHpR9wqBMoS8lFrAGrGQ1/qea6YkbEWpAcZ440uf8H&#10;y1/uX1sii5ymlGhWY4vubj7efv18d/Pt9ssnkgaGGuMydLw26OrbJ9Bip2O1zlwBf+eIhlXF9FZc&#10;WAtNJViBGY7Cy+TkaYfjAsimeQEFhmI7DxGoLW0d6ENCCKJjpw7H7ojWE46X01k6m6cTSjjaRo+n&#10;6XA2iTFYdv/cWOefCahJEHJqsf0Rnu2vnA/psOzeJURzoGSxlkpFxW43K2XJnuGorOPXo//kpjRp&#10;cno2wUT+DjGM358gaulx5pWsczo/OrEs8PZUF3EiPZOqkzFlpXsiA3cdi77dtH1jNlAckFIL3Wzj&#10;LqJQgf1ASYNznVP3fsesoEQ919iWs9F4HBYhKuPJLEXFnlo2pxamOULl1FPSiSvfLc/OWLmtMFI3&#10;CBousJWljCSHnndZ9Xnj7Ebu+z0Ly3GqR68ff4PldwAAAP//AwBQSwMEFAAGAAgAAAAhAG7//UPg&#10;AAAACgEAAA8AAABkcnMvZG93bnJldi54bWxMj8FOwzAQRO9I/IO1SFxQ6yQtIYQ4FUIC0Ru0FVzd&#10;eJtE2Otgu2n4e9wTHFezmnmvWk1GsxGd7y0JSOcJMKTGqp5aAbvt86wA5oMkJbUlFPCDHlb15UUl&#10;S2VP9I7jJrQslpAvpYAuhKHk3DcdGunndkCK2cE6I0M8XcuVk6dYbjTPkiTnRvYUFzo54FOHzdfm&#10;aAQUy9fx068Xbx9NftD34eZufPl2QlxfTY8PwAJO4e8ZzvgRHerItLdHUp5pAbM0jS5BQB4Nznmy&#10;LG6B7QVkWboAXlf8v0L9CwAA//8DAFBLAQItABQABgAIAAAAIQC2gziS/gAAAOEBAAATAAAAAAAA&#10;AAAAAAAAAAAAAABbQ29udGVudF9UeXBlc10ueG1sUEsBAi0AFAAGAAgAAAAhADj9If/WAAAAlAEA&#10;AAsAAAAAAAAAAAAAAAAALwEAAF9yZWxzLy5yZWxzUEsBAi0AFAAGAAgAAAAhAKjJrdxAAgAAVQQA&#10;AA4AAAAAAAAAAAAAAAAALgIAAGRycy9lMm9Eb2MueG1sUEsBAi0AFAAGAAgAAAAhAG7//UPgAAAA&#10;CgEAAA8AAAAAAAAAAAAAAAAAmgQAAGRycy9kb3ducmV2LnhtbFBLBQYAAAAABAAEAPMAAACnBQAA&#10;AAA=&#10;">
            <v:textbox>
              <w:txbxContent>
                <w:p w:rsidR="00195980" w:rsidRPr="00FE29A8" w:rsidRDefault="00195980" w:rsidP="00195980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*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研究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審查評定基準：</w:t>
                  </w:r>
                </w:p>
                <w:p w:rsidR="00195980" w:rsidRPr="00FE29A8" w:rsidRDefault="00195980" w:rsidP="00195980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1.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教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授：應在該學術領域內有獨特及持續性著作並有重要具體之貢獻者。</w:t>
                  </w:r>
                </w:p>
                <w:p w:rsidR="00195980" w:rsidRPr="00FE29A8" w:rsidRDefault="00195980" w:rsidP="00195980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2.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副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教</w:t>
                  </w:r>
                  <w:r w:rsidRPr="00FE29A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授：應在該學術領域內有持續性著作並有具體之貢獻者。</w:t>
                  </w:r>
                </w:p>
                <w:p w:rsidR="00195980" w:rsidRPr="00FE29A8" w:rsidRDefault="00195980" w:rsidP="00195980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3.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助理教授：應有相當於博士論文水準之著作並有獨立研究之能力者</w:t>
                  </w:r>
                </w:p>
                <w:p w:rsidR="00195980" w:rsidRPr="00FE29A8" w:rsidRDefault="00195980" w:rsidP="00195980">
                  <w:pPr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4.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講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FE29A8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師：應有相當於碩士論文水準之著作</w:t>
                  </w:r>
                </w:p>
              </w:txbxContent>
            </v:textbox>
          </v:shape>
        </w:pict>
      </w:r>
    </w:p>
    <w:p w:rsidR="00195980" w:rsidRPr="00CF4BEC" w:rsidRDefault="00195980" w:rsidP="00806161">
      <w:pPr>
        <w:spacing w:beforeLines="50" w:afterLines="50" w:line="440" w:lineRule="exact"/>
        <w:rPr>
          <w:rFonts w:ascii="Arial" w:eastAsia="標楷體" w:hAnsi="Arial" w:cs="Arial"/>
          <w:color w:val="0000CC"/>
          <w:sz w:val="32"/>
          <w:szCs w:val="32"/>
        </w:rPr>
      </w:pPr>
    </w:p>
    <w:p w:rsidR="00195980" w:rsidRPr="00CF4BEC" w:rsidRDefault="00195980" w:rsidP="00806161">
      <w:pPr>
        <w:spacing w:beforeLines="50" w:afterLines="50" w:line="440" w:lineRule="exact"/>
        <w:rPr>
          <w:rFonts w:ascii="Arial" w:eastAsia="標楷體" w:hAnsi="Arial" w:cs="Arial"/>
          <w:color w:val="0000CC"/>
          <w:sz w:val="32"/>
          <w:szCs w:val="32"/>
        </w:rPr>
      </w:pPr>
    </w:p>
    <w:p w:rsidR="00195980" w:rsidRDefault="00195980" w:rsidP="00806161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195980" w:rsidRPr="00BD2947" w:rsidRDefault="00195980" w:rsidP="00806161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審查人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(</w:t>
      </w:r>
      <w:proofErr w:type="gramStart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親簽</w:t>
      </w:r>
      <w:proofErr w:type="gramEnd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)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</w:t>
      </w:r>
    </w:p>
    <w:p w:rsidR="00195980" w:rsidRPr="00BD2947" w:rsidRDefault="00195980" w:rsidP="00806161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日期：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0213C2" w:rsidRDefault="000213C2" w:rsidP="00195980">
      <w:pPr>
        <w:snapToGrid w:val="0"/>
        <w:spacing w:line="264" w:lineRule="auto"/>
        <w:ind w:left="173" w:rightChars="-260" w:right="-624" w:hangingChars="72" w:hanging="173"/>
        <w:jc w:val="center"/>
      </w:pPr>
    </w:p>
    <w:sectPr w:rsidR="000213C2" w:rsidSect="00195980">
      <w:footerReference w:type="default" r:id="rId6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2C" w:rsidRDefault="0000172C" w:rsidP="00195980">
      <w:r>
        <w:separator/>
      </w:r>
    </w:p>
  </w:endnote>
  <w:endnote w:type="continuationSeparator" w:id="0">
    <w:p w:rsidR="0000172C" w:rsidRDefault="0000172C" w:rsidP="0019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E2" w:rsidRDefault="005A5FE5" w:rsidP="00195980">
    <w:pPr>
      <w:pStyle w:val="a5"/>
      <w:jc w:val="center"/>
    </w:pPr>
    <w:r>
      <w:fldChar w:fldCharType="begin"/>
    </w:r>
    <w:r w:rsidR="007A3A3D">
      <w:instrText>PAGE   \* MERGEFORMAT</w:instrText>
    </w:r>
    <w:r>
      <w:fldChar w:fldCharType="separate"/>
    </w:r>
    <w:r w:rsidR="00806161" w:rsidRPr="0080616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2C" w:rsidRDefault="0000172C" w:rsidP="00195980">
      <w:r>
        <w:separator/>
      </w:r>
    </w:p>
  </w:footnote>
  <w:footnote w:type="continuationSeparator" w:id="0">
    <w:p w:rsidR="0000172C" w:rsidRDefault="0000172C" w:rsidP="0019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980"/>
    <w:rsid w:val="0000172C"/>
    <w:rsid w:val="000213C2"/>
    <w:rsid w:val="00195980"/>
    <w:rsid w:val="004178C1"/>
    <w:rsid w:val="005226C3"/>
    <w:rsid w:val="005A5FE5"/>
    <w:rsid w:val="006544CC"/>
    <w:rsid w:val="007A3A3D"/>
    <w:rsid w:val="00806161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5980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19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98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95980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59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959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詹 氏 家 族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   敬   君</cp:lastModifiedBy>
  <cp:revision>2</cp:revision>
  <dcterms:created xsi:type="dcterms:W3CDTF">2016-09-29T14:40:00Z</dcterms:created>
  <dcterms:modified xsi:type="dcterms:W3CDTF">2016-09-29T14:40:00Z</dcterms:modified>
</cp:coreProperties>
</file>